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019AB90F" w:rsidR="00A00284" w:rsidRDefault="00E86F44" w:rsidP="001D5076">
      <w:pPr>
        <w:pStyle w:val="Publikations-Titel"/>
      </w:pPr>
      <w:r>
        <w:rPr>
          <w:noProof/>
        </w:rPr>
        <w:drawing>
          <wp:anchor distT="0" distB="0" distL="114300" distR="114300" simplePos="0" relativeHeight="251662348" behindDoc="1" locked="0" layoutInCell="1" allowOverlap="1" wp14:anchorId="27BA15A5" wp14:editId="6D54F5E6">
            <wp:simplePos x="0" y="0"/>
            <wp:positionH relativeFrom="page">
              <wp:posOffset>0</wp:posOffset>
            </wp:positionH>
            <wp:positionV relativeFrom="page">
              <wp:posOffset>0</wp:posOffset>
            </wp:positionV>
            <wp:extent cx="7560000" cy="106848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60000" cy="10684800"/>
                    </a:xfrm>
                    <a:prstGeom prst="rect">
                      <a:avLst/>
                    </a:prstGeom>
                  </pic:spPr>
                </pic:pic>
              </a:graphicData>
            </a:graphic>
            <wp14:sizeRelH relativeFrom="margin">
              <wp14:pctWidth>0</wp14:pctWidth>
            </wp14:sizeRelH>
            <wp14:sizeRelV relativeFrom="margin">
              <wp14:pctHeight>0</wp14:pctHeight>
            </wp14:sizeRelV>
          </wp:anchor>
        </w:drawing>
      </w:r>
      <w:r w:rsidR="000E434F">
        <w:rPr>
          <w:noProof/>
        </w:rPr>
        <w:drawing>
          <wp:anchor distT="0" distB="0" distL="114300" distR="114300" simplePos="0" relativeHeight="251660300" behindDoc="1" locked="0" layoutInCell="1" allowOverlap="1" wp14:anchorId="7E105732" wp14:editId="40DCB785">
            <wp:simplePos x="0" y="0"/>
            <wp:positionH relativeFrom="page">
              <wp:posOffset>20320</wp:posOffset>
            </wp:positionH>
            <wp:positionV relativeFrom="page">
              <wp:posOffset>8255</wp:posOffset>
            </wp:positionV>
            <wp:extent cx="7559675" cy="1068451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559675" cy="10684510"/>
                    </a:xfrm>
                    <a:prstGeom prst="rect">
                      <a:avLst/>
                    </a:prstGeom>
                  </pic:spPr>
                </pic:pic>
              </a:graphicData>
            </a:graphic>
            <wp14:sizeRelH relativeFrom="margin">
              <wp14:pctWidth>0</wp14:pctWidth>
            </wp14:sizeRelH>
            <wp14:sizeRelV relativeFrom="margin">
              <wp14:pctHeight>0</wp14:pctHeight>
            </wp14:sizeRelV>
          </wp:anchor>
        </w:drawing>
      </w:r>
    </w:p>
    <w:p w14:paraId="5F088F00" w14:textId="6662CCB0" w:rsidR="000E434F" w:rsidRDefault="000E434F" w:rsidP="001D5076">
      <w:pPr>
        <w:pStyle w:val="Publikations-Titel"/>
      </w:pPr>
    </w:p>
    <w:p w14:paraId="77536608" w14:textId="557E48E6" w:rsidR="000E434F" w:rsidRDefault="000E434F" w:rsidP="001D5076">
      <w:pPr>
        <w:pStyle w:val="Publikations-Titel"/>
      </w:pPr>
    </w:p>
    <w:p w14:paraId="68BF9377" w14:textId="18893C5C" w:rsidR="000E434F" w:rsidRDefault="000E434F" w:rsidP="001D5076">
      <w:pPr>
        <w:pStyle w:val="Publikations-Titel"/>
      </w:pPr>
    </w:p>
    <w:p w14:paraId="63DD6020" w14:textId="77777777" w:rsidR="000E434F" w:rsidRPr="000E434F" w:rsidRDefault="000E434F" w:rsidP="001D5076">
      <w:pPr>
        <w:pStyle w:val="Publikations-Titel"/>
      </w:pPr>
    </w:p>
    <w:p w14:paraId="00000002" w14:textId="77777777" w:rsidR="00A00284" w:rsidRPr="000E434F" w:rsidRDefault="0049721E" w:rsidP="001D5076">
      <w:pPr>
        <w:pStyle w:val="Publikations-Titel"/>
      </w:pPr>
      <w:r w:rsidRPr="000E434F">
        <w:t xml:space="preserve">Regulations for Mini-Grids </w:t>
      </w:r>
    </w:p>
    <w:p w14:paraId="00000003" w14:textId="5DE67F53" w:rsidR="00A00284" w:rsidRPr="000E434F" w:rsidRDefault="0099365A" w:rsidP="001D5076">
      <w:pPr>
        <w:pStyle w:val="UNTER-TITEL"/>
      </w:pPr>
      <w:r w:rsidRPr="000E434F">
        <w:t>T</w:t>
      </w:r>
      <w:r w:rsidR="0049721E" w:rsidRPr="000E434F">
        <w:t>emplate</w:t>
      </w:r>
    </w:p>
    <w:p w14:paraId="00000004" w14:textId="77777777" w:rsidR="00A00284" w:rsidRDefault="00A00284" w:rsidP="001D5076"/>
    <w:p w14:paraId="51508D9B" w14:textId="76442FFB" w:rsidR="000E434F" w:rsidRDefault="000E434F" w:rsidP="001D5076">
      <w:r>
        <w:br w:type="page"/>
      </w:r>
    </w:p>
    <w:p w14:paraId="4C92D6B7" w14:textId="20ED1811" w:rsidR="00DE3139" w:rsidRPr="00B36824" w:rsidRDefault="00DE3139" w:rsidP="00224498">
      <w:pPr>
        <w:pStyle w:val="berschrift1"/>
      </w:pPr>
      <w:bookmarkStart w:id="0" w:name="_Toc66050896"/>
      <w:r w:rsidRPr="00224498">
        <w:lastRenderedPageBreak/>
        <w:t>Introduction</w:t>
      </w:r>
      <w:r w:rsidRPr="00C50933">
        <w:t xml:space="preserve"> </w:t>
      </w:r>
      <w:r w:rsidRPr="00B36824">
        <w:t xml:space="preserve">to the </w:t>
      </w:r>
      <w:r>
        <w:t xml:space="preserve">regulations </w:t>
      </w:r>
      <w:r>
        <w:br/>
        <w:t>for mini-grids</w:t>
      </w:r>
      <w:r w:rsidRPr="00B36824">
        <w:t xml:space="preserve"> Template</w:t>
      </w:r>
      <w:bookmarkEnd w:id="0"/>
    </w:p>
    <w:p w14:paraId="0000001E" w14:textId="620768E9" w:rsidR="00A00284" w:rsidRPr="000E434F" w:rsidRDefault="0049721E" w:rsidP="001D5076">
      <w:pPr>
        <w:pStyle w:val="BERSCH2Subsection"/>
      </w:pPr>
      <w:r w:rsidRPr="000E434F">
        <w:t xml:space="preserve">Notes: </w:t>
      </w:r>
    </w:p>
    <w:p w14:paraId="0000001F" w14:textId="241822C9" w:rsidR="00A00284" w:rsidRDefault="00B05633" w:rsidP="001D5076">
      <w:r>
        <w:t>As introduced in the Clean Energy Mini-Grid Policy Development Guide, t</w:t>
      </w:r>
      <w:r w:rsidR="0049721E">
        <w:t>he following Regulations for Mini-</w:t>
      </w:r>
      <w:proofErr w:type="gramStart"/>
      <w:r w:rsidR="0049721E">
        <w:t>Grids</w:t>
      </w:r>
      <w:proofErr w:type="gramEnd"/>
      <w:r w:rsidR="0049721E">
        <w:t xml:space="preserve"> template has been created for the purpose of providing countries with a standardized document to decrease transaction costs for policy-makers and accelerate private sector investment in the rural electrification effort. </w:t>
      </w:r>
    </w:p>
    <w:p w14:paraId="00000020" w14:textId="77777777" w:rsidR="00A00284" w:rsidRDefault="00A00284" w:rsidP="001D5076"/>
    <w:p w14:paraId="00000021" w14:textId="77777777" w:rsidR="00A00284" w:rsidRPr="000E434F" w:rsidRDefault="0049721E" w:rsidP="001D5076">
      <w:pPr>
        <w:pStyle w:val="BERSCH2Subsection"/>
      </w:pPr>
      <w:r w:rsidRPr="000E434F">
        <w:t xml:space="preserve">Instructions: </w:t>
      </w:r>
    </w:p>
    <w:p w14:paraId="00000022" w14:textId="77777777" w:rsidR="00A00284" w:rsidRDefault="0049721E" w:rsidP="001D5076">
      <w:r>
        <w:t xml:space="preserve">To adjust the General Regulations for Mini-Grids to a specific context: </w:t>
      </w:r>
    </w:p>
    <w:p w14:paraId="7E003EFB" w14:textId="77C1CEDB" w:rsidR="00B05633" w:rsidRPr="0046490C" w:rsidRDefault="00B05633" w:rsidP="001D5076">
      <w:pPr>
        <w:pStyle w:val="Bullet-List"/>
      </w:pPr>
      <w:r>
        <w:t xml:space="preserve">For each article, </w:t>
      </w:r>
      <w:r w:rsidRPr="000E434F">
        <w:t>please</w:t>
      </w:r>
      <w:r>
        <w:t xml:space="preserve"> fill in the blank </w:t>
      </w:r>
      <w:r w:rsidRPr="00225C25">
        <w:t>space</w:t>
      </w:r>
      <w:r>
        <w:t xml:space="preserve"> according to the associated instruction (</w:t>
      </w:r>
      <w:r w:rsidRPr="00DE3139">
        <w:rPr>
          <w:rStyle w:val="ITALICkindlystate"/>
        </w:rPr>
        <w:t>as specified in brackets</w:t>
      </w:r>
      <w:r>
        <w:t>).</w:t>
      </w:r>
    </w:p>
    <w:p w14:paraId="00000023" w14:textId="4687E547" w:rsidR="00A00284" w:rsidRDefault="0049721E" w:rsidP="001D5076">
      <w:pPr>
        <w:pStyle w:val="Bullet-List"/>
      </w:pPr>
      <w:r>
        <w:t>Adjust the text</w:t>
      </w:r>
      <w:r w:rsidR="0099365A">
        <w:t xml:space="preserve"> and </w:t>
      </w:r>
      <w:r w:rsidR="0099365A" w:rsidRPr="000E434F">
        <w:t>any</w:t>
      </w:r>
      <w:r w:rsidR="0099365A">
        <w:t xml:space="preserve"> </w:t>
      </w:r>
      <w:r w:rsidR="0099365A" w:rsidRPr="00225C25">
        <w:t>appendices</w:t>
      </w:r>
      <w:r>
        <w:t xml:space="preserve"> to </w:t>
      </w:r>
      <w:r w:rsidR="0099365A">
        <w:t xml:space="preserve">the </w:t>
      </w:r>
      <w:r>
        <w:t>country</w:t>
      </w:r>
      <w:r w:rsidR="0099365A">
        <w:t>-specific</w:t>
      </w:r>
      <w:r>
        <w:t xml:space="preserve"> context.</w:t>
      </w:r>
    </w:p>
    <w:p w14:paraId="00000025" w14:textId="36509960" w:rsidR="00A00284" w:rsidRDefault="0049721E" w:rsidP="001D5076">
      <w:pPr>
        <w:pStyle w:val="Bullet-List"/>
      </w:pPr>
      <w:r>
        <w:t>Add further country</w:t>
      </w:r>
      <w:r w:rsidR="0099365A">
        <w:t>-</w:t>
      </w:r>
      <w:r>
        <w:t>specific forms like Customer Contract</w:t>
      </w:r>
      <w:r w:rsidR="0099365A">
        <w:t>s</w:t>
      </w:r>
      <w:r>
        <w:t>, Community Contract</w:t>
      </w:r>
      <w:r w:rsidR="0099365A">
        <w:t>s</w:t>
      </w:r>
      <w:r>
        <w:t xml:space="preserve">, etc. as </w:t>
      </w:r>
      <w:r w:rsidR="0099365A">
        <w:t>appendices</w:t>
      </w:r>
      <w:r>
        <w:t>.</w:t>
      </w:r>
    </w:p>
    <w:p w14:paraId="00000026" w14:textId="7DDD161B" w:rsidR="00A00284" w:rsidRDefault="0049721E" w:rsidP="001D5076">
      <w:pPr>
        <w:pStyle w:val="Bullet-List"/>
      </w:pPr>
      <w:r>
        <w:t xml:space="preserve">Add any additional article </w:t>
      </w:r>
      <w:r w:rsidR="0099365A" w:rsidRPr="00225C25">
        <w:t>related</w:t>
      </w:r>
      <w:r>
        <w:t xml:space="preserve"> to a specific context.</w:t>
      </w:r>
    </w:p>
    <w:p w14:paraId="00000034" w14:textId="77777777" w:rsidR="00A00284" w:rsidRPr="00DE3139" w:rsidRDefault="0049721E" w:rsidP="001D5076">
      <w:r>
        <w:br w:type="page"/>
      </w:r>
    </w:p>
    <w:p w14:paraId="00000036" w14:textId="6117F2B9" w:rsidR="00A00284" w:rsidRPr="000E434F" w:rsidRDefault="0049721E" w:rsidP="00224498">
      <w:pPr>
        <w:pStyle w:val="berschrift1"/>
      </w:pPr>
      <w:bookmarkStart w:id="1" w:name="_Toc66042933"/>
      <w:bookmarkStart w:id="2" w:name="_Toc66050897"/>
      <w:r w:rsidRPr="000E434F">
        <w:lastRenderedPageBreak/>
        <w:t>Contents</w:t>
      </w:r>
      <w:bookmarkEnd w:id="1"/>
      <w:bookmarkEnd w:id="2"/>
    </w:p>
    <w:sdt>
      <w:sdtPr>
        <w:id w:val="1629347520"/>
        <w:docPartObj>
          <w:docPartGallery w:val="Table of Contents"/>
          <w:docPartUnique/>
        </w:docPartObj>
      </w:sdtPr>
      <w:sdtEndPr/>
      <w:sdtContent>
        <w:p w14:paraId="475D5BA5" w14:textId="0632E21D" w:rsidR="00287BAB" w:rsidRPr="007C0A8B" w:rsidRDefault="0049721E" w:rsidP="00287BAB">
          <w:pPr>
            <w:pStyle w:val="Verzeichnis1"/>
            <w:rPr>
              <w:rFonts w:asciiTheme="minorHAnsi" w:eastAsiaTheme="minorEastAsia" w:hAnsiTheme="minorHAnsi" w:cstheme="minorBidi"/>
              <w:color w:val="auto"/>
              <w:szCs w:val="24"/>
              <w:lang w:val="de-AT"/>
            </w:rPr>
          </w:pPr>
          <w:r w:rsidRPr="00DE3139">
            <w:fldChar w:fldCharType="begin"/>
          </w:r>
          <w:r w:rsidRPr="00DE3139">
            <w:instrText xml:space="preserve"> TOC \h \u \z </w:instrText>
          </w:r>
          <w:r w:rsidRPr="00DE3139">
            <w:fldChar w:fldCharType="separate"/>
          </w:r>
          <w:hyperlink w:anchor="_Toc66050896" w:history="1">
            <w:r w:rsidR="00287BAB" w:rsidRPr="00004777">
              <w:rPr>
                <w:rStyle w:val="Hyperlink"/>
              </w:rPr>
              <w:t>Introduction to the regulations</w:t>
            </w:r>
            <w:r w:rsidR="007C0A8B">
              <w:rPr>
                <w:rStyle w:val="Hyperlink"/>
              </w:rPr>
              <w:t xml:space="preserve"> </w:t>
            </w:r>
            <w:r w:rsidR="00287BAB" w:rsidRPr="00004777">
              <w:rPr>
                <w:rStyle w:val="Hyperlink"/>
              </w:rPr>
              <w:t>for mini-grids Template</w:t>
            </w:r>
            <w:r w:rsidR="00287BAB">
              <w:rPr>
                <w:webHidden/>
              </w:rPr>
              <w:tab/>
            </w:r>
            <w:r w:rsidR="00287BAB">
              <w:rPr>
                <w:webHidden/>
              </w:rPr>
              <w:fldChar w:fldCharType="begin"/>
            </w:r>
            <w:r w:rsidR="00287BAB">
              <w:rPr>
                <w:webHidden/>
              </w:rPr>
              <w:instrText xml:space="preserve"> PAGEREF _Toc66050896 \h </w:instrText>
            </w:r>
            <w:r w:rsidR="00287BAB">
              <w:rPr>
                <w:webHidden/>
              </w:rPr>
            </w:r>
            <w:r w:rsidR="00287BAB">
              <w:rPr>
                <w:webHidden/>
              </w:rPr>
              <w:fldChar w:fldCharType="separate"/>
            </w:r>
            <w:r w:rsidR="007C0A8B">
              <w:rPr>
                <w:webHidden/>
              </w:rPr>
              <w:t>2</w:t>
            </w:r>
            <w:r w:rsidR="00287BAB">
              <w:rPr>
                <w:webHidden/>
              </w:rPr>
              <w:fldChar w:fldCharType="end"/>
            </w:r>
          </w:hyperlink>
        </w:p>
        <w:p w14:paraId="63919238" w14:textId="2EF73DC8" w:rsidR="00287BAB" w:rsidRPr="007C0A8B" w:rsidRDefault="001468FB" w:rsidP="00287BAB">
          <w:pPr>
            <w:pStyle w:val="Verzeichnis1"/>
            <w:rPr>
              <w:rFonts w:asciiTheme="minorHAnsi" w:eastAsiaTheme="minorEastAsia" w:hAnsiTheme="minorHAnsi" w:cstheme="minorBidi"/>
              <w:color w:val="auto"/>
              <w:szCs w:val="24"/>
              <w:lang w:val="de-AT"/>
            </w:rPr>
          </w:pPr>
          <w:hyperlink w:anchor="_Toc66050897" w:history="1">
            <w:r w:rsidR="00287BAB" w:rsidRPr="00004777">
              <w:rPr>
                <w:rStyle w:val="Hyperlink"/>
              </w:rPr>
              <w:t>Contents</w:t>
            </w:r>
            <w:r w:rsidR="00287BAB">
              <w:rPr>
                <w:webHidden/>
              </w:rPr>
              <w:tab/>
            </w:r>
            <w:r w:rsidR="00287BAB">
              <w:rPr>
                <w:webHidden/>
              </w:rPr>
              <w:fldChar w:fldCharType="begin"/>
            </w:r>
            <w:r w:rsidR="00287BAB">
              <w:rPr>
                <w:webHidden/>
              </w:rPr>
              <w:instrText xml:space="preserve"> PAGEREF _Toc66050897 \h </w:instrText>
            </w:r>
            <w:r w:rsidR="00287BAB">
              <w:rPr>
                <w:webHidden/>
              </w:rPr>
            </w:r>
            <w:r w:rsidR="00287BAB">
              <w:rPr>
                <w:webHidden/>
              </w:rPr>
              <w:fldChar w:fldCharType="separate"/>
            </w:r>
            <w:r w:rsidR="007C0A8B">
              <w:rPr>
                <w:webHidden/>
              </w:rPr>
              <w:t>3</w:t>
            </w:r>
            <w:r w:rsidR="00287BAB">
              <w:rPr>
                <w:webHidden/>
              </w:rPr>
              <w:fldChar w:fldCharType="end"/>
            </w:r>
          </w:hyperlink>
        </w:p>
        <w:p w14:paraId="62A360E8" w14:textId="41037D51" w:rsidR="00287BAB" w:rsidRPr="007C0A8B" w:rsidRDefault="001468FB" w:rsidP="00287BAB">
          <w:pPr>
            <w:pStyle w:val="Verzeichnis1"/>
            <w:rPr>
              <w:rFonts w:asciiTheme="minorHAnsi" w:eastAsiaTheme="minorEastAsia" w:hAnsiTheme="minorHAnsi" w:cstheme="minorBidi"/>
              <w:color w:val="auto"/>
              <w:szCs w:val="24"/>
              <w:lang w:val="de-AT"/>
            </w:rPr>
          </w:pPr>
          <w:hyperlink w:anchor="_Toc66050898" w:history="1">
            <w:r w:rsidR="00287BAB" w:rsidRPr="00004777">
              <w:rPr>
                <w:rStyle w:val="Hyperlink"/>
              </w:rPr>
              <w:t>Acronyms</w:t>
            </w:r>
            <w:r w:rsidR="00287BAB">
              <w:rPr>
                <w:webHidden/>
              </w:rPr>
              <w:tab/>
            </w:r>
            <w:r w:rsidR="00287BAB">
              <w:rPr>
                <w:webHidden/>
              </w:rPr>
              <w:fldChar w:fldCharType="begin"/>
            </w:r>
            <w:r w:rsidR="00287BAB">
              <w:rPr>
                <w:webHidden/>
              </w:rPr>
              <w:instrText xml:space="preserve"> PAGEREF _Toc66050898 \h </w:instrText>
            </w:r>
            <w:r w:rsidR="00287BAB">
              <w:rPr>
                <w:webHidden/>
              </w:rPr>
            </w:r>
            <w:r w:rsidR="00287BAB">
              <w:rPr>
                <w:webHidden/>
              </w:rPr>
              <w:fldChar w:fldCharType="separate"/>
            </w:r>
            <w:r w:rsidR="007C0A8B">
              <w:rPr>
                <w:webHidden/>
              </w:rPr>
              <w:t>5</w:t>
            </w:r>
            <w:r w:rsidR="00287BAB">
              <w:rPr>
                <w:webHidden/>
              </w:rPr>
              <w:fldChar w:fldCharType="end"/>
            </w:r>
          </w:hyperlink>
        </w:p>
        <w:p w14:paraId="30C99A12" w14:textId="2B7F10E5" w:rsidR="00287BAB" w:rsidRPr="007C0A8B" w:rsidRDefault="001468FB" w:rsidP="00287BAB">
          <w:pPr>
            <w:pStyle w:val="Verzeichnis1"/>
            <w:rPr>
              <w:rFonts w:asciiTheme="minorHAnsi" w:eastAsiaTheme="minorEastAsia" w:hAnsiTheme="minorHAnsi" w:cstheme="minorBidi"/>
              <w:color w:val="auto"/>
              <w:szCs w:val="24"/>
              <w:lang w:val="de-AT"/>
            </w:rPr>
          </w:pPr>
          <w:hyperlink w:anchor="_Toc66050899" w:history="1">
            <w:r w:rsidR="00287BAB" w:rsidRPr="00004777">
              <w:rPr>
                <w:rStyle w:val="Hyperlink"/>
              </w:rPr>
              <w:t>1.)</w:t>
            </w:r>
            <w:r w:rsidR="00287BAB">
              <w:rPr>
                <w:rFonts w:asciiTheme="minorHAnsi" w:eastAsiaTheme="minorEastAsia" w:hAnsiTheme="minorHAnsi" w:cstheme="minorBidi"/>
                <w:color w:val="auto"/>
                <w:szCs w:val="24"/>
                <w:lang w:val="de-AT"/>
              </w:rPr>
              <w:tab/>
            </w:r>
            <w:r w:rsidR="00287BAB" w:rsidRPr="00004777">
              <w:rPr>
                <w:rStyle w:val="Hyperlink"/>
              </w:rPr>
              <w:t>Preliminaries</w:t>
            </w:r>
            <w:r w:rsidR="00287BAB">
              <w:rPr>
                <w:webHidden/>
              </w:rPr>
              <w:tab/>
            </w:r>
            <w:r w:rsidR="00287BAB">
              <w:rPr>
                <w:webHidden/>
              </w:rPr>
              <w:fldChar w:fldCharType="begin"/>
            </w:r>
            <w:r w:rsidR="00287BAB">
              <w:rPr>
                <w:webHidden/>
              </w:rPr>
              <w:instrText xml:space="preserve"> PAGEREF _Toc66050899 \h </w:instrText>
            </w:r>
            <w:r w:rsidR="00287BAB">
              <w:rPr>
                <w:webHidden/>
              </w:rPr>
            </w:r>
            <w:r w:rsidR="00287BAB">
              <w:rPr>
                <w:webHidden/>
              </w:rPr>
              <w:fldChar w:fldCharType="separate"/>
            </w:r>
            <w:r w:rsidR="007C0A8B">
              <w:rPr>
                <w:webHidden/>
              </w:rPr>
              <w:t>6</w:t>
            </w:r>
            <w:r w:rsidR="00287BAB">
              <w:rPr>
                <w:webHidden/>
              </w:rPr>
              <w:fldChar w:fldCharType="end"/>
            </w:r>
          </w:hyperlink>
        </w:p>
        <w:p w14:paraId="41286CB2" w14:textId="3F26C03A" w:rsidR="00287BAB" w:rsidRPr="007C0A8B" w:rsidRDefault="001468FB">
          <w:pPr>
            <w:pStyle w:val="Verzeichnis2"/>
            <w:rPr>
              <w:rFonts w:asciiTheme="minorHAnsi" w:eastAsiaTheme="minorEastAsia" w:hAnsiTheme="minorHAnsi" w:cstheme="minorBidi"/>
              <w:sz w:val="24"/>
              <w:lang w:val="de-AT"/>
            </w:rPr>
          </w:pPr>
          <w:hyperlink w:anchor="_Toc66050900" w:history="1">
            <w:r w:rsidR="00287BAB" w:rsidRPr="00004777">
              <w:rPr>
                <w:rStyle w:val="Hyperlink"/>
              </w:rPr>
              <w:t>1.1</w:t>
            </w:r>
            <w:r w:rsidR="00287BAB">
              <w:rPr>
                <w:rFonts w:asciiTheme="minorHAnsi" w:eastAsiaTheme="minorEastAsia" w:hAnsiTheme="minorHAnsi" w:cstheme="minorBidi"/>
                <w:sz w:val="24"/>
                <w:lang w:val="de-AT"/>
              </w:rPr>
              <w:tab/>
            </w:r>
            <w:r w:rsidR="00287BAB" w:rsidRPr="00004777">
              <w:rPr>
                <w:rStyle w:val="Hyperlink"/>
              </w:rPr>
              <w:t>Short Title</w:t>
            </w:r>
            <w:r w:rsidR="00287BAB">
              <w:rPr>
                <w:webHidden/>
              </w:rPr>
              <w:tab/>
            </w:r>
            <w:r w:rsidR="00287BAB">
              <w:rPr>
                <w:webHidden/>
              </w:rPr>
              <w:fldChar w:fldCharType="begin"/>
            </w:r>
            <w:r w:rsidR="00287BAB">
              <w:rPr>
                <w:webHidden/>
              </w:rPr>
              <w:instrText xml:space="preserve"> PAGEREF _Toc66050900 \h </w:instrText>
            </w:r>
            <w:r w:rsidR="00287BAB">
              <w:rPr>
                <w:webHidden/>
              </w:rPr>
            </w:r>
            <w:r w:rsidR="00287BAB">
              <w:rPr>
                <w:webHidden/>
              </w:rPr>
              <w:fldChar w:fldCharType="separate"/>
            </w:r>
            <w:r w:rsidR="007C0A8B">
              <w:rPr>
                <w:webHidden/>
              </w:rPr>
              <w:t>6</w:t>
            </w:r>
            <w:r w:rsidR="00287BAB">
              <w:rPr>
                <w:webHidden/>
              </w:rPr>
              <w:fldChar w:fldCharType="end"/>
            </w:r>
          </w:hyperlink>
        </w:p>
        <w:p w14:paraId="46DEBF6E" w14:textId="2CC0D02A" w:rsidR="00287BAB" w:rsidRPr="007C0A8B" w:rsidRDefault="001468FB">
          <w:pPr>
            <w:pStyle w:val="Verzeichnis2"/>
            <w:rPr>
              <w:rFonts w:asciiTheme="minorHAnsi" w:eastAsiaTheme="minorEastAsia" w:hAnsiTheme="minorHAnsi" w:cstheme="minorBidi"/>
              <w:sz w:val="24"/>
              <w:lang w:val="de-AT"/>
            </w:rPr>
          </w:pPr>
          <w:hyperlink w:anchor="_Toc66050901" w:history="1">
            <w:r w:rsidR="00287BAB" w:rsidRPr="00004777">
              <w:rPr>
                <w:rStyle w:val="Hyperlink"/>
              </w:rPr>
              <w:t>1.2</w:t>
            </w:r>
            <w:r w:rsidR="00287BAB">
              <w:rPr>
                <w:rFonts w:asciiTheme="minorHAnsi" w:eastAsiaTheme="minorEastAsia" w:hAnsiTheme="minorHAnsi" w:cstheme="minorBidi"/>
                <w:sz w:val="24"/>
                <w:lang w:val="de-AT"/>
              </w:rPr>
              <w:tab/>
            </w:r>
            <w:r w:rsidR="00287BAB" w:rsidRPr="00004777">
              <w:rPr>
                <w:rStyle w:val="Hyperlink"/>
              </w:rPr>
              <w:t>Objective and Application of this Directive</w:t>
            </w:r>
            <w:r w:rsidR="00287BAB">
              <w:rPr>
                <w:webHidden/>
              </w:rPr>
              <w:tab/>
            </w:r>
            <w:r w:rsidR="00287BAB">
              <w:rPr>
                <w:webHidden/>
              </w:rPr>
              <w:fldChar w:fldCharType="begin"/>
            </w:r>
            <w:r w:rsidR="00287BAB">
              <w:rPr>
                <w:webHidden/>
              </w:rPr>
              <w:instrText xml:space="preserve"> PAGEREF _Toc66050901 \h </w:instrText>
            </w:r>
            <w:r w:rsidR="00287BAB">
              <w:rPr>
                <w:webHidden/>
              </w:rPr>
            </w:r>
            <w:r w:rsidR="00287BAB">
              <w:rPr>
                <w:webHidden/>
              </w:rPr>
              <w:fldChar w:fldCharType="separate"/>
            </w:r>
            <w:r w:rsidR="007C0A8B">
              <w:rPr>
                <w:webHidden/>
              </w:rPr>
              <w:t>6</w:t>
            </w:r>
            <w:r w:rsidR="00287BAB">
              <w:rPr>
                <w:webHidden/>
              </w:rPr>
              <w:fldChar w:fldCharType="end"/>
            </w:r>
          </w:hyperlink>
        </w:p>
        <w:p w14:paraId="6A62C5D6" w14:textId="21FE7040" w:rsidR="00287BAB" w:rsidRPr="007C0A8B" w:rsidRDefault="001468FB">
          <w:pPr>
            <w:pStyle w:val="Verzeichnis2"/>
            <w:rPr>
              <w:rFonts w:asciiTheme="minorHAnsi" w:eastAsiaTheme="minorEastAsia" w:hAnsiTheme="minorHAnsi" w:cstheme="minorBidi"/>
              <w:sz w:val="24"/>
              <w:lang w:val="de-AT"/>
            </w:rPr>
          </w:pPr>
          <w:hyperlink w:anchor="_Toc66050902" w:history="1">
            <w:r w:rsidR="00287BAB" w:rsidRPr="00004777">
              <w:rPr>
                <w:rStyle w:val="Hyperlink"/>
              </w:rPr>
              <w:t>1.3</w:t>
            </w:r>
            <w:r w:rsidR="00287BAB">
              <w:rPr>
                <w:rFonts w:asciiTheme="minorHAnsi" w:eastAsiaTheme="minorEastAsia" w:hAnsiTheme="minorHAnsi" w:cstheme="minorBidi"/>
                <w:sz w:val="24"/>
                <w:lang w:val="de-AT"/>
              </w:rPr>
              <w:tab/>
            </w:r>
            <w:r w:rsidR="00287BAB" w:rsidRPr="00004777">
              <w:rPr>
                <w:rStyle w:val="Hyperlink"/>
              </w:rPr>
              <w:t>Commencement</w:t>
            </w:r>
            <w:r w:rsidR="00287BAB">
              <w:rPr>
                <w:webHidden/>
              </w:rPr>
              <w:tab/>
            </w:r>
            <w:r w:rsidR="00287BAB">
              <w:rPr>
                <w:webHidden/>
              </w:rPr>
              <w:fldChar w:fldCharType="begin"/>
            </w:r>
            <w:r w:rsidR="00287BAB">
              <w:rPr>
                <w:webHidden/>
              </w:rPr>
              <w:instrText xml:space="preserve"> PAGEREF _Toc66050902 \h </w:instrText>
            </w:r>
            <w:r w:rsidR="00287BAB">
              <w:rPr>
                <w:webHidden/>
              </w:rPr>
            </w:r>
            <w:r w:rsidR="00287BAB">
              <w:rPr>
                <w:webHidden/>
              </w:rPr>
              <w:fldChar w:fldCharType="separate"/>
            </w:r>
            <w:r w:rsidR="007C0A8B">
              <w:rPr>
                <w:webHidden/>
              </w:rPr>
              <w:t>6</w:t>
            </w:r>
            <w:r w:rsidR="00287BAB">
              <w:rPr>
                <w:webHidden/>
              </w:rPr>
              <w:fldChar w:fldCharType="end"/>
            </w:r>
          </w:hyperlink>
        </w:p>
        <w:p w14:paraId="6A4C8BA4" w14:textId="6FEB7BF6" w:rsidR="00287BAB" w:rsidRPr="007C0A8B" w:rsidRDefault="001468FB">
          <w:pPr>
            <w:pStyle w:val="Verzeichnis2"/>
            <w:rPr>
              <w:rFonts w:asciiTheme="minorHAnsi" w:eastAsiaTheme="minorEastAsia" w:hAnsiTheme="minorHAnsi" w:cstheme="minorBidi"/>
              <w:sz w:val="24"/>
              <w:lang w:val="de-AT"/>
            </w:rPr>
          </w:pPr>
          <w:hyperlink w:anchor="_Toc66050903" w:history="1">
            <w:r w:rsidR="00287BAB" w:rsidRPr="00004777">
              <w:rPr>
                <w:rStyle w:val="Hyperlink"/>
              </w:rPr>
              <w:t>1.4</w:t>
            </w:r>
            <w:r w:rsidR="00287BAB">
              <w:rPr>
                <w:rFonts w:asciiTheme="minorHAnsi" w:eastAsiaTheme="minorEastAsia" w:hAnsiTheme="minorHAnsi" w:cstheme="minorBidi"/>
                <w:sz w:val="24"/>
                <w:lang w:val="de-AT"/>
              </w:rPr>
              <w:tab/>
            </w:r>
            <w:r w:rsidR="00287BAB" w:rsidRPr="00004777">
              <w:rPr>
                <w:rStyle w:val="Hyperlink"/>
              </w:rPr>
              <w:t>Definitions and Interpretation</w:t>
            </w:r>
            <w:r w:rsidR="00287BAB">
              <w:rPr>
                <w:webHidden/>
              </w:rPr>
              <w:tab/>
            </w:r>
            <w:r w:rsidR="00287BAB">
              <w:rPr>
                <w:webHidden/>
              </w:rPr>
              <w:fldChar w:fldCharType="begin"/>
            </w:r>
            <w:r w:rsidR="00287BAB">
              <w:rPr>
                <w:webHidden/>
              </w:rPr>
              <w:instrText xml:space="preserve"> PAGEREF _Toc66050903 \h </w:instrText>
            </w:r>
            <w:r w:rsidR="00287BAB">
              <w:rPr>
                <w:webHidden/>
              </w:rPr>
            </w:r>
            <w:r w:rsidR="00287BAB">
              <w:rPr>
                <w:webHidden/>
              </w:rPr>
              <w:fldChar w:fldCharType="separate"/>
            </w:r>
            <w:r w:rsidR="007C0A8B">
              <w:rPr>
                <w:webHidden/>
              </w:rPr>
              <w:t>6</w:t>
            </w:r>
            <w:r w:rsidR="00287BAB">
              <w:rPr>
                <w:webHidden/>
              </w:rPr>
              <w:fldChar w:fldCharType="end"/>
            </w:r>
          </w:hyperlink>
        </w:p>
        <w:p w14:paraId="1595F7CF" w14:textId="5B503557" w:rsidR="00287BAB" w:rsidRPr="007C0A8B" w:rsidRDefault="001468FB" w:rsidP="00287BAB">
          <w:pPr>
            <w:pStyle w:val="Verzeichnis1"/>
            <w:rPr>
              <w:rFonts w:asciiTheme="minorHAnsi" w:eastAsiaTheme="minorEastAsia" w:hAnsiTheme="minorHAnsi" w:cstheme="minorBidi"/>
              <w:color w:val="auto"/>
              <w:szCs w:val="24"/>
              <w:lang w:val="de-AT"/>
            </w:rPr>
          </w:pPr>
          <w:hyperlink w:anchor="_Toc66050904" w:history="1">
            <w:r w:rsidR="00287BAB" w:rsidRPr="00004777">
              <w:rPr>
                <w:rStyle w:val="Hyperlink"/>
              </w:rPr>
              <w:t>2.)</w:t>
            </w:r>
            <w:r w:rsidR="00287BAB">
              <w:rPr>
                <w:rFonts w:asciiTheme="minorHAnsi" w:eastAsiaTheme="minorEastAsia" w:hAnsiTheme="minorHAnsi" w:cstheme="minorBidi"/>
                <w:color w:val="auto"/>
                <w:szCs w:val="24"/>
                <w:lang w:val="de-AT"/>
              </w:rPr>
              <w:tab/>
            </w:r>
            <w:r w:rsidR="00287BAB" w:rsidRPr="00004777">
              <w:rPr>
                <w:rStyle w:val="Hyperlink"/>
              </w:rPr>
              <w:t>Exclusivity Period and Site Reservation for Project Development</w:t>
            </w:r>
            <w:r w:rsidR="00287BAB">
              <w:rPr>
                <w:webHidden/>
              </w:rPr>
              <w:tab/>
            </w:r>
            <w:r w:rsidR="00287BAB">
              <w:rPr>
                <w:webHidden/>
              </w:rPr>
              <w:fldChar w:fldCharType="begin"/>
            </w:r>
            <w:r w:rsidR="00287BAB">
              <w:rPr>
                <w:webHidden/>
              </w:rPr>
              <w:instrText xml:space="preserve"> PAGEREF _Toc66050904 \h </w:instrText>
            </w:r>
            <w:r w:rsidR="00287BAB">
              <w:rPr>
                <w:webHidden/>
              </w:rPr>
            </w:r>
            <w:r w:rsidR="00287BAB">
              <w:rPr>
                <w:webHidden/>
              </w:rPr>
              <w:fldChar w:fldCharType="separate"/>
            </w:r>
            <w:r w:rsidR="007C0A8B">
              <w:rPr>
                <w:webHidden/>
              </w:rPr>
              <w:t>9</w:t>
            </w:r>
            <w:r w:rsidR="00287BAB">
              <w:rPr>
                <w:webHidden/>
              </w:rPr>
              <w:fldChar w:fldCharType="end"/>
            </w:r>
          </w:hyperlink>
        </w:p>
        <w:p w14:paraId="355082E3" w14:textId="28DF5FEE" w:rsidR="00287BAB" w:rsidRPr="007C0A8B" w:rsidRDefault="001468FB" w:rsidP="00287BAB">
          <w:pPr>
            <w:pStyle w:val="Verzeichnis1"/>
            <w:rPr>
              <w:rFonts w:asciiTheme="minorHAnsi" w:eastAsiaTheme="minorEastAsia" w:hAnsiTheme="minorHAnsi" w:cstheme="minorBidi"/>
              <w:color w:val="auto"/>
              <w:szCs w:val="24"/>
              <w:lang w:val="de-AT"/>
            </w:rPr>
          </w:pPr>
          <w:hyperlink w:anchor="_Toc66050905" w:history="1">
            <w:r w:rsidR="00287BAB" w:rsidRPr="00004777">
              <w:rPr>
                <w:rStyle w:val="Hyperlink"/>
              </w:rPr>
              <w:t>3.)</w:t>
            </w:r>
            <w:r w:rsidR="00287BAB">
              <w:rPr>
                <w:rFonts w:asciiTheme="minorHAnsi" w:eastAsiaTheme="minorEastAsia" w:hAnsiTheme="minorHAnsi" w:cstheme="minorBidi"/>
                <w:color w:val="auto"/>
                <w:szCs w:val="24"/>
                <w:lang w:val="de-AT"/>
              </w:rPr>
              <w:tab/>
            </w:r>
            <w:r w:rsidR="00287BAB" w:rsidRPr="00004777">
              <w:rPr>
                <w:rStyle w:val="Hyperlink"/>
              </w:rPr>
              <w:t>Types of Licence</w:t>
            </w:r>
            <w:r w:rsidR="00287BAB">
              <w:rPr>
                <w:webHidden/>
              </w:rPr>
              <w:tab/>
            </w:r>
            <w:r w:rsidR="00287BAB">
              <w:rPr>
                <w:webHidden/>
              </w:rPr>
              <w:fldChar w:fldCharType="begin"/>
            </w:r>
            <w:r w:rsidR="00287BAB">
              <w:rPr>
                <w:webHidden/>
              </w:rPr>
              <w:instrText xml:space="preserve"> PAGEREF _Toc66050905 \h </w:instrText>
            </w:r>
            <w:r w:rsidR="00287BAB">
              <w:rPr>
                <w:webHidden/>
              </w:rPr>
            </w:r>
            <w:r w:rsidR="00287BAB">
              <w:rPr>
                <w:webHidden/>
              </w:rPr>
              <w:fldChar w:fldCharType="separate"/>
            </w:r>
            <w:r w:rsidR="007C0A8B">
              <w:rPr>
                <w:webHidden/>
              </w:rPr>
              <w:t>9</w:t>
            </w:r>
            <w:r w:rsidR="00287BAB">
              <w:rPr>
                <w:webHidden/>
              </w:rPr>
              <w:fldChar w:fldCharType="end"/>
            </w:r>
          </w:hyperlink>
        </w:p>
        <w:p w14:paraId="6CBA0B44" w14:textId="43891DED" w:rsidR="00287BAB" w:rsidRPr="007C0A8B" w:rsidRDefault="001468FB">
          <w:pPr>
            <w:pStyle w:val="Verzeichnis2"/>
            <w:rPr>
              <w:rFonts w:asciiTheme="minorHAnsi" w:eastAsiaTheme="minorEastAsia" w:hAnsiTheme="minorHAnsi" w:cstheme="minorBidi"/>
              <w:sz w:val="24"/>
              <w:lang w:val="de-AT"/>
            </w:rPr>
          </w:pPr>
          <w:hyperlink w:anchor="_Toc66050906" w:history="1">
            <w:r w:rsidR="00287BAB" w:rsidRPr="00004777">
              <w:rPr>
                <w:rStyle w:val="Hyperlink"/>
              </w:rPr>
              <w:t>3.1</w:t>
            </w:r>
            <w:r w:rsidR="00287BAB">
              <w:rPr>
                <w:rFonts w:asciiTheme="minorHAnsi" w:eastAsiaTheme="minorEastAsia" w:hAnsiTheme="minorHAnsi" w:cstheme="minorBidi"/>
                <w:sz w:val="24"/>
                <w:lang w:val="de-AT"/>
              </w:rPr>
              <w:tab/>
            </w:r>
            <w:r w:rsidR="00287BAB" w:rsidRPr="00004777">
              <w:rPr>
                <w:rStyle w:val="Hyperlink"/>
              </w:rPr>
              <w:t xml:space="preserve">Simplified Licence for an individual Isolated Mini-Grid or a portfolio of Isolated Mini-Grids with a distributed power of up to </w:t>
            </w:r>
            <w:r w:rsidR="00287BAB" w:rsidRPr="00004777">
              <w:rPr>
                <w:rStyle w:val="Hyperlink"/>
                <w:highlight w:val="yellow"/>
              </w:rPr>
              <w:t>100</w:t>
            </w:r>
            <w:r w:rsidR="00287BAB" w:rsidRPr="00004777">
              <w:rPr>
                <w:rStyle w:val="Hyperlink"/>
              </w:rPr>
              <w:t xml:space="preserve"> kW each</w:t>
            </w:r>
            <w:r w:rsidR="00287BAB">
              <w:rPr>
                <w:webHidden/>
              </w:rPr>
              <w:tab/>
            </w:r>
            <w:r w:rsidR="00287BAB">
              <w:rPr>
                <w:webHidden/>
              </w:rPr>
              <w:fldChar w:fldCharType="begin"/>
            </w:r>
            <w:r w:rsidR="00287BAB">
              <w:rPr>
                <w:webHidden/>
              </w:rPr>
              <w:instrText xml:space="preserve"> PAGEREF _Toc66050906 \h </w:instrText>
            </w:r>
            <w:r w:rsidR="00287BAB">
              <w:rPr>
                <w:webHidden/>
              </w:rPr>
            </w:r>
            <w:r w:rsidR="00287BAB">
              <w:rPr>
                <w:webHidden/>
              </w:rPr>
              <w:fldChar w:fldCharType="separate"/>
            </w:r>
            <w:r w:rsidR="007C0A8B">
              <w:rPr>
                <w:webHidden/>
              </w:rPr>
              <w:t>9</w:t>
            </w:r>
            <w:r w:rsidR="00287BAB">
              <w:rPr>
                <w:webHidden/>
              </w:rPr>
              <w:fldChar w:fldCharType="end"/>
            </w:r>
          </w:hyperlink>
        </w:p>
        <w:p w14:paraId="384F1083" w14:textId="24C30178" w:rsidR="00287BAB" w:rsidRPr="007C0A8B" w:rsidRDefault="001468FB">
          <w:pPr>
            <w:pStyle w:val="Verzeichnis2"/>
            <w:rPr>
              <w:rFonts w:asciiTheme="minorHAnsi" w:eastAsiaTheme="minorEastAsia" w:hAnsiTheme="minorHAnsi" w:cstheme="minorBidi"/>
              <w:sz w:val="24"/>
              <w:lang w:val="de-AT"/>
            </w:rPr>
          </w:pPr>
          <w:hyperlink w:anchor="_Toc66050907" w:history="1">
            <w:r w:rsidR="00287BAB" w:rsidRPr="00004777">
              <w:rPr>
                <w:rStyle w:val="Hyperlink"/>
              </w:rPr>
              <w:t>3.2</w:t>
            </w:r>
            <w:r w:rsidR="00287BAB">
              <w:rPr>
                <w:rFonts w:asciiTheme="minorHAnsi" w:eastAsiaTheme="minorEastAsia" w:hAnsiTheme="minorHAnsi" w:cstheme="minorBidi"/>
                <w:sz w:val="24"/>
                <w:lang w:val="de-AT"/>
              </w:rPr>
              <w:tab/>
            </w:r>
            <w:r w:rsidR="00287BAB" w:rsidRPr="00004777">
              <w:rPr>
                <w:rStyle w:val="Hyperlink"/>
              </w:rPr>
              <w:t>Full Licence for an individual Isolated Mini-Grid or a portfolio of Isolated Mini-Grids with a distributed power up to 5 MW</w:t>
            </w:r>
            <w:r w:rsidR="00287BAB">
              <w:rPr>
                <w:webHidden/>
              </w:rPr>
              <w:tab/>
            </w:r>
            <w:r w:rsidR="00287BAB">
              <w:rPr>
                <w:webHidden/>
              </w:rPr>
              <w:fldChar w:fldCharType="begin"/>
            </w:r>
            <w:r w:rsidR="00287BAB">
              <w:rPr>
                <w:webHidden/>
              </w:rPr>
              <w:instrText xml:space="preserve"> PAGEREF _Toc66050907 \h </w:instrText>
            </w:r>
            <w:r w:rsidR="00287BAB">
              <w:rPr>
                <w:webHidden/>
              </w:rPr>
            </w:r>
            <w:r w:rsidR="00287BAB">
              <w:rPr>
                <w:webHidden/>
              </w:rPr>
              <w:fldChar w:fldCharType="separate"/>
            </w:r>
            <w:r w:rsidR="007C0A8B">
              <w:rPr>
                <w:webHidden/>
              </w:rPr>
              <w:t>10</w:t>
            </w:r>
            <w:r w:rsidR="00287BAB">
              <w:rPr>
                <w:webHidden/>
              </w:rPr>
              <w:fldChar w:fldCharType="end"/>
            </w:r>
          </w:hyperlink>
        </w:p>
        <w:p w14:paraId="4C393F24" w14:textId="21ED15A0" w:rsidR="00287BAB" w:rsidRPr="007C0A8B" w:rsidRDefault="001468FB">
          <w:pPr>
            <w:pStyle w:val="Verzeichnis2"/>
            <w:rPr>
              <w:rFonts w:asciiTheme="minorHAnsi" w:eastAsiaTheme="minorEastAsia" w:hAnsiTheme="minorHAnsi" w:cstheme="minorBidi"/>
              <w:sz w:val="24"/>
              <w:lang w:val="de-AT"/>
            </w:rPr>
          </w:pPr>
          <w:hyperlink w:anchor="_Toc66050908" w:history="1">
            <w:r w:rsidR="00287BAB" w:rsidRPr="00004777">
              <w:rPr>
                <w:rStyle w:val="Hyperlink"/>
              </w:rPr>
              <w:t>3.3</w:t>
            </w:r>
            <w:r w:rsidR="00287BAB">
              <w:rPr>
                <w:rFonts w:asciiTheme="minorHAnsi" w:eastAsiaTheme="minorEastAsia" w:hAnsiTheme="minorHAnsi" w:cstheme="minorBidi"/>
                <w:sz w:val="24"/>
                <w:lang w:val="de-AT"/>
              </w:rPr>
              <w:tab/>
            </w:r>
            <w:r w:rsidR="00287BAB" w:rsidRPr="00004777">
              <w:rPr>
                <w:rStyle w:val="Hyperlink"/>
              </w:rPr>
              <w:t>Licence for an individual Interconnected Mini-Grid or a portfolio of Interconnected Mini-Grids within one Main-grid operator’s licensing area, with a generation capacity of up to 5 MW.</w:t>
            </w:r>
            <w:r w:rsidR="00287BAB">
              <w:rPr>
                <w:webHidden/>
              </w:rPr>
              <w:tab/>
            </w:r>
            <w:r w:rsidR="00287BAB">
              <w:rPr>
                <w:webHidden/>
              </w:rPr>
              <w:fldChar w:fldCharType="begin"/>
            </w:r>
            <w:r w:rsidR="00287BAB">
              <w:rPr>
                <w:webHidden/>
              </w:rPr>
              <w:instrText xml:space="preserve"> PAGEREF _Toc66050908 \h </w:instrText>
            </w:r>
            <w:r w:rsidR="00287BAB">
              <w:rPr>
                <w:webHidden/>
              </w:rPr>
            </w:r>
            <w:r w:rsidR="00287BAB">
              <w:rPr>
                <w:webHidden/>
              </w:rPr>
              <w:fldChar w:fldCharType="separate"/>
            </w:r>
            <w:r w:rsidR="007C0A8B">
              <w:rPr>
                <w:webHidden/>
              </w:rPr>
              <w:t>10</w:t>
            </w:r>
            <w:r w:rsidR="00287BAB">
              <w:rPr>
                <w:webHidden/>
              </w:rPr>
              <w:fldChar w:fldCharType="end"/>
            </w:r>
          </w:hyperlink>
        </w:p>
        <w:p w14:paraId="4B3821D8" w14:textId="15EFE7CC" w:rsidR="00287BAB" w:rsidRPr="007C0A8B" w:rsidRDefault="001468FB">
          <w:pPr>
            <w:pStyle w:val="Verzeichnis2"/>
            <w:rPr>
              <w:rFonts w:asciiTheme="minorHAnsi" w:eastAsiaTheme="minorEastAsia" w:hAnsiTheme="minorHAnsi" w:cstheme="minorBidi"/>
              <w:sz w:val="24"/>
              <w:lang w:val="de-AT"/>
            </w:rPr>
          </w:pPr>
          <w:hyperlink w:anchor="_Toc66050909" w:history="1">
            <w:r w:rsidR="00287BAB" w:rsidRPr="00004777">
              <w:rPr>
                <w:rStyle w:val="Hyperlink"/>
              </w:rPr>
              <w:t>3.4</w:t>
            </w:r>
            <w:r w:rsidR="00287BAB">
              <w:rPr>
                <w:rFonts w:asciiTheme="minorHAnsi" w:eastAsiaTheme="minorEastAsia" w:hAnsiTheme="minorHAnsi" w:cstheme="minorBidi"/>
                <w:sz w:val="24"/>
                <w:lang w:val="de-AT"/>
              </w:rPr>
              <w:tab/>
            </w:r>
            <w:r w:rsidR="00287BAB" w:rsidRPr="00004777">
              <w:rPr>
                <w:rStyle w:val="Hyperlink"/>
              </w:rPr>
              <w:t>Licensing of Mini-Grids developed prior to the introduction of Regulation</w:t>
            </w:r>
            <w:r w:rsidR="00287BAB">
              <w:rPr>
                <w:webHidden/>
              </w:rPr>
              <w:tab/>
            </w:r>
            <w:r w:rsidR="00287BAB">
              <w:rPr>
                <w:webHidden/>
              </w:rPr>
              <w:fldChar w:fldCharType="begin"/>
            </w:r>
            <w:r w:rsidR="00287BAB">
              <w:rPr>
                <w:webHidden/>
              </w:rPr>
              <w:instrText xml:space="preserve"> PAGEREF _Toc66050909 \h </w:instrText>
            </w:r>
            <w:r w:rsidR="00287BAB">
              <w:rPr>
                <w:webHidden/>
              </w:rPr>
            </w:r>
            <w:r w:rsidR="00287BAB">
              <w:rPr>
                <w:webHidden/>
              </w:rPr>
              <w:fldChar w:fldCharType="separate"/>
            </w:r>
            <w:r w:rsidR="007C0A8B">
              <w:rPr>
                <w:webHidden/>
              </w:rPr>
              <w:t>10</w:t>
            </w:r>
            <w:r w:rsidR="00287BAB">
              <w:rPr>
                <w:webHidden/>
              </w:rPr>
              <w:fldChar w:fldCharType="end"/>
            </w:r>
          </w:hyperlink>
        </w:p>
        <w:p w14:paraId="4377262C" w14:textId="13D2459A" w:rsidR="00287BAB" w:rsidRPr="007C0A8B" w:rsidRDefault="001468FB" w:rsidP="00287BAB">
          <w:pPr>
            <w:pStyle w:val="Verzeichnis1"/>
            <w:rPr>
              <w:rFonts w:asciiTheme="minorHAnsi" w:eastAsiaTheme="minorEastAsia" w:hAnsiTheme="minorHAnsi" w:cstheme="minorBidi"/>
              <w:color w:val="auto"/>
              <w:szCs w:val="24"/>
              <w:lang w:val="de-AT"/>
            </w:rPr>
          </w:pPr>
          <w:hyperlink w:anchor="_Toc66050910" w:history="1">
            <w:r w:rsidR="00287BAB" w:rsidRPr="00004777">
              <w:rPr>
                <w:rStyle w:val="Hyperlink"/>
              </w:rPr>
              <w:t>4.)</w:t>
            </w:r>
            <w:r w:rsidR="00287BAB">
              <w:rPr>
                <w:rFonts w:asciiTheme="minorHAnsi" w:eastAsiaTheme="minorEastAsia" w:hAnsiTheme="minorHAnsi" w:cstheme="minorBidi"/>
                <w:color w:val="auto"/>
                <w:szCs w:val="24"/>
                <w:lang w:val="de-AT"/>
              </w:rPr>
              <w:tab/>
            </w:r>
            <w:r w:rsidR="00287BAB" w:rsidRPr="00004777">
              <w:rPr>
                <w:rStyle w:val="Hyperlink"/>
              </w:rPr>
              <w:t>Licence application procedure</w:t>
            </w:r>
            <w:r w:rsidR="00287BAB">
              <w:rPr>
                <w:webHidden/>
              </w:rPr>
              <w:tab/>
            </w:r>
            <w:r w:rsidR="00287BAB">
              <w:rPr>
                <w:webHidden/>
              </w:rPr>
              <w:fldChar w:fldCharType="begin"/>
            </w:r>
            <w:r w:rsidR="00287BAB">
              <w:rPr>
                <w:webHidden/>
              </w:rPr>
              <w:instrText xml:space="preserve"> PAGEREF _Toc66050910 \h </w:instrText>
            </w:r>
            <w:r w:rsidR="00287BAB">
              <w:rPr>
                <w:webHidden/>
              </w:rPr>
            </w:r>
            <w:r w:rsidR="00287BAB">
              <w:rPr>
                <w:webHidden/>
              </w:rPr>
              <w:fldChar w:fldCharType="separate"/>
            </w:r>
            <w:r w:rsidR="007C0A8B">
              <w:rPr>
                <w:webHidden/>
              </w:rPr>
              <w:t>11</w:t>
            </w:r>
            <w:r w:rsidR="00287BAB">
              <w:rPr>
                <w:webHidden/>
              </w:rPr>
              <w:fldChar w:fldCharType="end"/>
            </w:r>
          </w:hyperlink>
        </w:p>
        <w:p w14:paraId="4D00437F" w14:textId="1DCE0966" w:rsidR="00287BAB" w:rsidRPr="007C0A8B" w:rsidRDefault="001468FB">
          <w:pPr>
            <w:pStyle w:val="Verzeichnis2"/>
            <w:rPr>
              <w:rFonts w:asciiTheme="minorHAnsi" w:eastAsiaTheme="minorEastAsia" w:hAnsiTheme="minorHAnsi" w:cstheme="minorBidi"/>
              <w:sz w:val="24"/>
              <w:lang w:val="de-AT"/>
            </w:rPr>
          </w:pPr>
          <w:hyperlink w:anchor="_Toc66050911" w:history="1">
            <w:r w:rsidR="00287BAB" w:rsidRPr="00004777">
              <w:rPr>
                <w:rStyle w:val="Hyperlink"/>
              </w:rPr>
              <w:t>4.1</w:t>
            </w:r>
            <w:r w:rsidR="00287BAB">
              <w:rPr>
                <w:rFonts w:asciiTheme="minorHAnsi" w:eastAsiaTheme="minorEastAsia" w:hAnsiTheme="minorHAnsi" w:cstheme="minorBidi"/>
                <w:sz w:val="24"/>
                <w:lang w:val="de-AT"/>
              </w:rPr>
              <w:tab/>
            </w:r>
            <w:r w:rsidR="00287BAB" w:rsidRPr="00004777">
              <w:rPr>
                <w:rStyle w:val="Hyperlink"/>
              </w:rPr>
              <w:t>Submission of an application for a license</w:t>
            </w:r>
            <w:r w:rsidR="00287BAB">
              <w:rPr>
                <w:webHidden/>
              </w:rPr>
              <w:tab/>
            </w:r>
            <w:r w:rsidR="00287BAB">
              <w:rPr>
                <w:webHidden/>
              </w:rPr>
              <w:fldChar w:fldCharType="begin"/>
            </w:r>
            <w:r w:rsidR="00287BAB">
              <w:rPr>
                <w:webHidden/>
              </w:rPr>
              <w:instrText xml:space="preserve"> PAGEREF _Toc66050911 \h </w:instrText>
            </w:r>
            <w:r w:rsidR="00287BAB">
              <w:rPr>
                <w:webHidden/>
              </w:rPr>
            </w:r>
            <w:r w:rsidR="00287BAB">
              <w:rPr>
                <w:webHidden/>
              </w:rPr>
              <w:fldChar w:fldCharType="separate"/>
            </w:r>
            <w:r w:rsidR="007C0A8B">
              <w:rPr>
                <w:webHidden/>
              </w:rPr>
              <w:t>11</w:t>
            </w:r>
            <w:r w:rsidR="00287BAB">
              <w:rPr>
                <w:webHidden/>
              </w:rPr>
              <w:fldChar w:fldCharType="end"/>
            </w:r>
          </w:hyperlink>
        </w:p>
        <w:p w14:paraId="1E2A2CFD" w14:textId="249DA639" w:rsidR="00287BAB" w:rsidRPr="007C0A8B" w:rsidRDefault="001468FB">
          <w:pPr>
            <w:pStyle w:val="Verzeichnis2"/>
            <w:rPr>
              <w:rFonts w:asciiTheme="minorHAnsi" w:eastAsiaTheme="minorEastAsia" w:hAnsiTheme="minorHAnsi" w:cstheme="minorBidi"/>
              <w:sz w:val="24"/>
              <w:lang w:val="de-AT"/>
            </w:rPr>
          </w:pPr>
          <w:hyperlink w:anchor="_Toc66050912" w:history="1">
            <w:r w:rsidR="00287BAB" w:rsidRPr="00004777">
              <w:rPr>
                <w:rStyle w:val="Hyperlink"/>
              </w:rPr>
              <w:t>4.2</w:t>
            </w:r>
            <w:r w:rsidR="00287BAB">
              <w:rPr>
                <w:rFonts w:asciiTheme="minorHAnsi" w:eastAsiaTheme="minorEastAsia" w:hAnsiTheme="minorHAnsi" w:cstheme="minorBidi"/>
                <w:sz w:val="24"/>
                <w:lang w:val="de-AT"/>
              </w:rPr>
              <w:tab/>
            </w:r>
            <w:r w:rsidR="00287BAB" w:rsidRPr="00004777">
              <w:rPr>
                <w:rStyle w:val="Hyperlink"/>
              </w:rPr>
              <w:t>Capacity of applicant to install Mini-Grids</w:t>
            </w:r>
            <w:r w:rsidR="00287BAB">
              <w:rPr>
                <w:webHidden/>
              </w:rPr>
              <w:tab/>
            </w:r>
            <w:r w:rsidR="00287BAB">
              <w:rPr>
                <w:webHidden/>
              </w:rPr>
              <w:fldChar w:fldCharType="begin"/>
            </w:r>
            <w:r w:rsidR="00287BAB">
              <w:rPr>
                <w:webHidden/>
              </w:rPr>
              <w:instrText xml:space="preserve"> PAGEREF _Toc66050912 \h </w:instrText>
            </w:r>
            <w:r w:rsidR="00287BAB">
              <w:rPr>
                <w:webHidden/>
              </w:rPr>
            </w:r>
            <w:r w:rsidR="00287BAB">
              <w:rPr>
                <w:webHidden/>
              </w:rPr>
              <w:fldChar w:fldCharType="separate"/>
            </w:r>
            <w:r w:rsidR="007C0A8B">
              <w:rPr>
                <w:webHidden/>
              </w:rPr>
              <w:t>11</w:t>
            </w:r>
            <w:r w:rsidR="00287BAB">
              <w:rPr>
                <w:webHidden/>
              </w:rPr>
              <w:fldChar w:fldCharType="end"/>
            </w:r>
          </w:hyperlink>
        </w:p>
        <w:p w14:paraId="530CB52F" w14:textId="768D4776" w:rsidR="00287BAB" w:rsidRPr="007C0A8B" w:rsidRDefault="001468FB">
          <w:pPr>
            <w:pStyle w:val="Verzeichnis2"/>
            <w:rPr>
              <w:rFonts w:asciiTheme="minorHAnsi" w:eastAsiaTheme="minorEastAsia" w:hAnsiTheme="minorHAnsi" w:cstheme="minorBidi"/>
              <w:sz w:val="24"/>
              <w:lang w:val="de-AT"/>
            </w:rPr>
          </w:pPr>
          <w:hyperlink w:anchor="_Toc66050913" w:history="1">
            <w:r w:rsidR="00287BAB" w:rsidRPr="00004777">
              <w:rPr>
                <w:rStyle w:val="Hyperlink"/>
              </w:rPr>
              <w:t>4.3</w:t>
            </w:r>
            <w:r w:rsidR="00287BAB">
              <w:rPr>
                <w:rFonts w:asciiTheme="minorHAnsi" w:eastAsiaTheme="minorEastAsia" w:hAnsiTheme="minorHAnsi" w:cstheme="minorBidi"/>
                <w:sz w:val="24"/>
                <w:lang w:val="de-AT"/>
              </w:rPr>
              <w:tab/>
            </w:r>
            <w:r w:rsidR="00287BAB" w:rsidRPr="00004777">
              <w:rPr>
                <w:rStyle w:val="Hyperlink"/>
              </w:rPr>
              <w:t>Capacity of applicant to operate Mini-Grids</w:t>
            </w:r>
            <w:r w:rsidR="00287BAB">
              <w:rPr>
                <w:webHidden/>
              </w:rPr>
              <w:tab/>
            </w:r>
            <w:r w:rsidR="00287BAB">
              <w:rPr>
                <w:webHidden/>
              </w:rPr>
              <w:fldChar w:fldCharType="begin"/>
            </w:r>
            <w:r w:rsidR="00287BAB">
              <w:rPr>
                <w:webHidden/>
              </w:rPr>
              <w:instrText xml:space="preserve"> PAGEREF _Toc66050913 \h </w:instrText>
            </w:r>
            <w:r w:rsidR="00287BAB">
              <w:rPr>
                <w:webHidden/>
              </w:rPr>
            </w:r>
            <w:r w:rsidR="00287BAB">
              <w:rPr>
                <w:webHidden/>
              </w:rPr>
              <w:fldChar w:fldCharType="separate"/>
            </w:r>
            <w:r w:rsidR="007C0A8B">
              <w:rPr>
                <w:webHidden/>
              </w:rPr>
              <w:t>12</w:t>
            </w:r>
            <w:r w:rsidR="00287BAB">
              <w:rPr>
                <w:webHidden/>
              </w:rPr>
              <w:fldChar w:fldCharType="end"/>
            </w:r>
          </w:hyperlink>
        </w:p>
        <w:p w14:paraId="298FACA9" w14:textId="09B36366" w:rsidR="00287BAB" w:rsidRPr="007C0A8B" w:rsidRDefault="001468FB">
          <w:pPr>
            <w:pStyle w:val="Verzeichnis2"/>
            <w:rPr>
              <w:rFonts w:asciiTheme="minorHAnsi" w:eastAsiaTheme="minorEastAsia" w:hAnsiTheme="minorHAnsi" w:cstheme="minorBidi"/>
              <w:sz w:val="24"/>
              <w:lang w:val="de-AT"/>
            </w:rPr>
          </w:pPr>
          <w:hyperlink w:anchor="_Toc66050914" w:history="1">
            <w:r w:rsidR="00287BAB" w:rsidRPr="00004777">
              <w:rPr>
                <w:rStyle w:val="Hyperlink"/>
              </w:rPr>
              <w:t>4.4</w:t>
            </w:r>
            <w:r w:rsidR="00287BAB">
              <w:rPr>
                <w:rFonts w:asciiTheme="minorHAnsi" w:eastAsiaTheme="minorEastAsia" w:hAnsiTheme="minorHAnsi" w:cstheme="minorBidi"/>
                <w:sz w:val="24"/>
                <w:lang w:val="de-AT"/>
              </w:rPr>
              <w:tab/>
            </w:r>
            <w:r w:rsidR="00287BAB" w:rsidRPr="00004777">
              <w:rPr>
                <w:rStyle w:val="Hyperlink"/>
              </w:rPr>
              <w:t>Response by the Authority</w:t>
            </w:r>
            <w:r w:rsidR="00287BAB">
              <w:rPr>
                <w:webHidden/>
              </w:rPr>
              <w:tab/>
            </w:r>
            <w:r w:rsidR="00287BAB">
              <w:rPr>
                <w:webHidden/>
              </w:rPr>
              <w:fldChar w:fldCharType="begin"/>
            </w:r>
            <w:r w:rsidR="00287BAB">
              <w:rPr>
                <w:webHidden/>
              </w:rPr>
              <w:instrText xml:space="preserve"> PAGEREF _Toc66050914 \h </w:instrText>
            </w:r>
            <w:r w:rsidR="00287BAB">
              <w:rPr>
                <w:webHidden/>
              </w:rPr>
            </w:r>
            <w:r w:rsidR="00287BAB">
              <w:rPr>
                <w:webHidden/>
              </w:rPr>
              <w:fldChar w:fldCharType="separate"/>
            </w:r>
            <w:r w:rsidR="007C0A8B">
              <w:rPr>
                <w:webHidden/>
              </w:rPr>
              <w:t>12</w:t>
            </w:r>
            <w:r w:rsidR="00287BAB">
              <w:rPr>
                <w:webHidden/>
              </w:rPr>
              <w:fldChar w:fldCharType="end"/>
            </w:r>
          </w:hyperlink>
        </w:p>
        <w:p w14:paraId="07DF880B" w14:textId="741A5B8E" w:rsidR="00287BAB" w:rsidRPr="007C0A8B" w:rsidRDefault="001468FB">
          <w:pPr>
            <w:pStyle w:val="Verzeichnis2"/>
            <w:rPr>
              <w:rFonts w:asciiTheme="minorHAnsi" w:eastAsiaTheme="minorEastAsia" w:hAnsiTheme="minorHAnsi" w:cstheme="minorBidi"/>
              <w:sz w:val="24"/>
              <w:lang w:val="de-AT"/>
            </w:rPr>
          </w:pPr>
          <w:hyperlink w:anchor="_Toc66050915" w:history="1">
            <w:r w:rsidR="00287BAB" w:rsidRPr="00004777">
              <w:rPr>
                <w:rStyle w:val="Hyperlink"/>
              </w:rPr>
              <w:t>4.5</w:t>
            </w:r>
            <w:r w:rsidR="00287BAB">
              <w:rPr>
                <w:rFonts w:asciiTheme="minorHAnsi" w:eastAsiaTheme="minorEastAsia" w:hAnsiTheme="minorHAnsi" w:cstheme="minorBidi"/>
                <w:sz w:val="24"/>
                <w:lang w:val="de-AT"/>
              </w:rPr>
              <w:tab/>
            </w:r>
            <w:r w:rsidR="00287BAB" w:rsidRPr="00004777">
              <w:rPr>
                <w:rStyle w:val="Hyperlink"/>
              </w:rPr>
              <w:t>Request for additional information</w:t>
            </w:r>
            <w:r w:rsidR="00287BAB">
              <w:rPr>
                <w:webHidden/>
              </w:rPr>
              <w:tab/>
            </w:r>
            <w:r w:rsidR="00287BAB">
              <w:rPr>
                <w:webHidden/>
              </w:rPr>
              <w:fldChar w:fldCharType="begin"/>
            </w:r>
            <w:r w:rsidR="00287BAB">
              <w:rPr>
                <w:webHidden/>
              </w:rPr>
              <w:instrText xml:space="preserve"> PAGEREF _Toc66050915 \h </w:instrText>
            </w:r>
            <w:r w:rsidR="00287BAB">
              <w:rPr>
                <w:webHidden/>
              </w:rPr>
            </w:r>
            <w:r w:rsidR="00287BAB">
              <w:rPr>
                <w:webHidden/>
              </w:rPr>
              <w:fldChar w:fldCharType="separate"/>
            </w:r>
            <w:r w:rsidR="007C0A8B">
              <w:rPr>
                <w:webHidden/>
              </w:rPr>
              <w:t>12</w:t>
            </w:r>
            <w:r w:rsidR="00287BAB">
              <w:rPr>
                <w:webHidden/>
              </w:rPr>
              <w:fldChar w:fldCharType="end"/>
            </w:r>
          </w:hyperlink>
        </w:p>
        <w:p w14:paraId="2572CDC3" w14:textId="730032B0" w:rsidR="00287BAB" w:rsidRPr="007C0A8B" w:rsidRDefault="001468FB">
          <w:pPr>
            <w:pStyle w:val="Verzeichnis2"/>
            <w:rPr>
              <w:rFonts w:asciiTheme="minorHAnsi" w:eastAsiaTheme="minorEastAsia" w:hAnsiTheme="minorHAnsi" w:cstheme="minorBidi"/>
              <w:sz w:val="24"/>
              <w:lang w:val="de-AT"/>
            </w:rPr>
          </w:pPr>
          <w:hyperlink w:anchor="_Toc66050916" w:history="1">
            <w:r w:rsidR="00287BAB" w:rsidRPr="00004777">
              <w:rPr>
                <w:rStyle w:val="Hyperlink"/>
              </w:rPr>
              <w:t>4.6</w:t>
            </w:r>
            <w:r w:rsidR="00287BAB">
              <w:rPr>
                <w:rFonts w:asciiTheme="minorHAnsi" w:eastAsiaTheme="minorEastAsia" w:hAnsiTheme="minorHAnsi" w:cstheme="minorBidi"/>
                <w:sz w:val="24"/>
                <w:lang w:val="de-AT"/>
              </w:rPr>
              <w:tab/>
            </w:r>
            <w:r w:rsidR="00287BAB" w:rsidRPr="00004777">
              <w:rPr>
                <w:rStyle w:val="Hyperlink"/>
              </w:rPr>
              <w:t>Rejection of the application</w:t>
            </w:r>
            <w:r w:rsidR="00287BAB">
              <w:rPr>
                <w:webHidden/>
              </w:rPr>
              <w:tab/>
            </w:r>
            <w:r w:rsidR="00287BAB">
              <w:rPr>
                <w:webHidden/>
              </w:rPr>
              <w:fldChar w:fldCharType="begin"/>
            </w:r>
            <w:r w:rsidR="00287BAB">
              <w:rPr>
                <w:webHidden/>
              </w:rPr>
              <w:instrText xml:space="preserve"> PAGEREF _Toc66050916 \h </w:instrText>
            </w:r>
            <w:r w:rsidR="00287BAB">
              <w:rPr>
                <w:webHidden/>
              </w:rPr>
            </w:r>
            <w:r w:rsidR="00287BAB">
              <w:rPr>
                <w:webHidden/>
              </w:rPr>
              <w:fldChar w:fldCharType="separate"/>
            </w:r>
            <w:r w:rsidR="007C0A8B">
              <w:rPr>
                <w:webHidden/>
              </w:rPr>
              <w:t>13</w:t>
            </w:r>
            <w:r w:rsidR="00287BAB">
              <w:rPr>
                <w:webHidden/>
              </w:rPr>
              <w:fldChar w:fldCharType="end"/>
            </w:r>
          </w:hyperlink>
        </w:p>
        <w:p w14:paraId="404C7B6B" w14:textId="6DD14F6B" w:rsidR="00287BAB" w:rsidRPr="007C0A8B" w:rsidRDefault="001468FB">
          <w:pPr>
            <w:pStyle w:val="Verzeichnis2"/>
            <w:rPr>
              <w:rFonts w:asciiTheme="minorHAnsi" w:eastAsiaTheme="minorEastAsia" w:hAnsiTheme="minorHAnsi" w:cstheme="minorBidi"/>
              <w:sz w:val="24"/>
              <w:lang w:val="de-AT"/>
            </w:rPr>
          </w:pPr>
          <w:hyperlink w:anchor="_Toc66050917" w:history="1">
            <w:r w:rsidR="00287BAB" w:rsidRPr="00004777">
              <w:rPr>
                <w:rStyle w:val="Hyperlink"/>
              </w:rPr>
              <w:t>4.7</w:t>
            </w:r>
            <w:r w:rsidR="00287BAB">
              <w:rPr>
                <w:rFonts w:asciiTheme="minorHAnsi" w:eastAsiaTheme="minorEastAsia" w:hAnsiTheme="minorHAnsi" w:cstheme="minorBidi"/>
                <w:sz w:val="24"/>
                <w:lang w:val="de-AT"/>
              </w:rPr>
              <w:tab/>
            </w:r>
            <w:r w:rsidR="00287BAB" w:rsidRPr="00004777">
              <w:rPr>
                <w:rStyle w:val="Hyperlink"/>
              </w:rPr>
              <w:t>Tariff negotiation</w:t>
            </w:r>
            <w:r w:rsidR="00287BAB">
              <w:rPr>
                <w:webHidden/>
              </w:rPr>
              <w:tab/>
            </w:r>
            <w:r w:rsidR="00287BAB">
              <w:rPr>
                <w:webHidden/>
              </w:rPr>
              <w:fldChar w:fldCharType="begin"/>
            </w:r>
            <w:r w:rsidR="00287BAB">
              <w:rPr>
                <w:webHidden/>
              </w:rPr>
              <w:instrText xml:space="preserve"> PAGEREF _Toc66050917 \h </w:instrText>
            </w:r>
            <w:r w:rsidR="00287BAB">
              <w:rPr>
                <w:webHidden/>
              </w:rPr>
            </w:r>
            <w:r w:rsidR="00287BAB">
              <w:rPr>
                <w:webHidden/>
              </w:rPr>
              <w:fldChar w:fldCharType="separate"/>
            </w:r>
            <w:r w:rsidR="007C0A8B">
              <w:rPr>
                <w:webHidden/>
              </w:rPr>
              <w:t>13</w:t>
            </w:r>
            <w:r w:rsidR="00287BAB">
              <w:rPr>
                <w:webHidden/>
              </w:rPr>
              <w:fldChar w:fldCharType="end"/>
            </w:r>
          </w:hyperlink>
        </w:p>
        <w:p w14:paraId="51279FF2" w14:textId="4682B3A8" w:rsidR="00287BAB" w:rsidRPr="007C0A8B" w:rsidRDefault="001468FB">
          <w:pPr>
            <w:pStyle w:val="Verzeichnis2"/>
            <w:rPr>
              <w:rFonts w:asciiTheme="minorHAnsi" w:eastAsiaTheme="minorEastAsia" w:hAnsiTheme="minorHAnsi" w:cstheme="minorBidi"/>
              <w:sz w:val="24"/>
              <w:lang w:val="de-AT"/>
            </w:rPr>
          </w:pPr>
          <w:hyperlink w:anchor="_Toc66050918" w:history="1">
            <w:r w:rsidR="00287BAB" w:rsidRPr="00004777">
              <w:rPr>
                <w:rStyle w:val="Hyperlink"/>
              </w:rPr>
              <w:t>4.8</w:t>
            </w:r>
            <w:r w:rsidR="00287BAB">
              <w:rPr>
                <w:rFonts w:asciiTheme="minorHAnsi" w:eastAsiaTheme="minorEastAsia" w:hAnsiTheme="minorHAnsi" w:cstheme="minorBidi"/>
                <w:sz w:val="24"/>
                <w:lang w:val="de-AT"/>
              </w:rPr>
              <w:tab/>
            </w:r>
            <w:r w:rsidR="00287BAB" w:rsidRPr="00004777">
              <w:rPr>
                <w:rStyle w:val="Hyperlink"/>
              </w:rPr>
              <w:t>Licence award</w:t>
            </w:r>
            <w:r w:rsidR="00287BAB">
              <w:rPr>
                <w:webHidden/>
              </w:rPr>
              <w:tab/>
            </w:r>
            <w:r w:rsidR="00287BAB">
              <w:rPr>
                <w:webHidden/>
              </w:rPr>
              <w:fldChar w:fldCharType="begin"/>
            </w:r>
            <w:r w:rsidR="00287BAB">
              <w:rPr>
                <w:webHidden/>
              </w:rPr>
              <w:instrText xml:space="preserve"> PAGEREF _Toc66050918 \h </w:instrText>
            </w:r>
            <w:r w:rsidR="00287BAB">
              <w:rPr>
                <w:webHidden/>
              </w:rPr>
            </w:r>
            <w:r w:rsidR="00287BAB">
              <w:rPr>
                <w:webHidden/>
              </w:rPr>
              <w:fldChar w:fldCharType="separate"/>
            </w:r>
            <w:r w:rsidR="007C0A8B">
              <w:rPr>
                <w:webHidden/>
              </w:rPr>
              <w:t>13</w:t>
            </w:r>
            <w:r w:rsidR="00287BAB">
              <w:rPr>
                <w:webHidden/>
              </w:rPr>
              <w:fldChar w:fldCharType="end"/>
            </w:r>
          </w:hyperlink>
        </w:p>
        <w:p w14:paraId="782FEC37" w14:textId="32ED83B6" w:rsidR="00287BAB" w:rsidRPr="007C0A8B" w:rsidRDefault="001468FB" w:rsidP="00287BAB">
          <w:pPr>
            <w:pStyle w:val="Verzeichnis1"/>
            <w:rPr>
              <w:rFonts w:asciiTheme="minorHAnsi" w:eastAsiaTheme="minorEastAsia" w:hAnsiTheme="minorHAnsi" w:cstheme="minorBidi"/>
              <w:color w:val="auto"/>
              <w:szCs w:val="24"/>
              <w:lang w:val="de-AT"/>
            </w:rPr>
          </w:pPr>
          <w:hyperlink w:anchor="_Toc66050919" w:history="1">
            <w:r w:rsidR="00287BAB" w:rsidRPr="00004777">
              <w:rPr>
                <w:rStyle w:val="Hyperlink"/>
              </w:rPr>
              <w:t>5.)</w:t>
            </w:r>
            <w:r w:rsidR="00287BAB">
              <w:rPr>
                <w:rFonts w:asciiTheme="minorHAnsi" w:eastAsiaTheme="minorEastAsia" w:hAnsiTheme="minorHAnsi" w:cstheme="minorBidi"/>
                <w:color w:val="auto"/>
                <w:szCs w:val="24"/>
                <w:lang w:val="de-AT"/>
              </w:rPr>
              <w:tab/>
            </w:r>
            <w:r w:rsidR="00287BAB" w:rsidRPr="00004777">
              <w:rPr>
                <w:rStyle w:val="Hyperlink"/>
              </w:rPr>
              <w:t>Transfer of Licence</w:t>
            </w:r>
            <w:r w:rsidR="00287BAB">
              <w:rPr>
                <w:webHidden/>
              </w:rPr>
              <w:tab/>
            </w:r>
            <w:r w:rsidR="00287BAB">
              <w:rPr>
                <w:webHidden/>
              </w:rPr>
              <w:fldChar w:fldCharType="begin"/>
            </w:r>
            <w:r w:rsidR="00287BAB">
              <w:rPr>
                <w:webHidden/>
              </w:rPr>
              <w:instrText xml:space="preserve"> PAGEREF _Toc66050919 \h </w:instrText>
            </w:r>
            <w:r w:rsidR="00287BAB">
              <w:rPr>
                <w:webHidden/>
              </w:rPr>
            </w:r>
            <w:r w:rsidR="00287BAB">
              <w:rPr>
                <w:webHidden/>
              </w:rPr>
              <w:fldChar w:fldCharType="separate"/>
            </w:r>
            <w:r w:rsidR="007C0A8B">
              <w:rPr>
                <w:webHidden/>
              </w:rPr>
              <w:t>13</w:t>
            </w:r>
            <w:r w:rsidR="00287BAB">
              <w:rPr>
                <w:webHidden/>
              </w:rPr>
              <w:fldChar w:fldCharType="end"/>
            </w:r>
          </w:hyperlink>
        </w:p>
        <w:p w14:paraId="6185E9FF" w14:textId="144E663A" w:rsidR="00287BAB" w:rsidRPr="007C0A8B" w:rsidRDefault="001468FB" w:rsidP="00287BAB">
          <w:pPr>
            <w:pStyle w:val="Verzeichnis1"/>
            <w:rPr>
              <w:rFonts w:asciiTheme="minorHAnsi" w:eastAsiaTheme="minorEastAsia" w:hAnsiTheme="minorHAnsi" w:cstheme="minorBidi"/>
              <w:color w:val="auto"/>
              <w:szCs w:val="24"/>
              <w:lang w:val="de-AT"/>
            </w:rPr>
          </w:pPr>
          <w:hyperlink w:anchor="_Toc66050920" w:history="1">
            <w:r w:rsidR="00287BAB" w:rsidRPr="00004777">
              <w:rPr>
                <w:rStyle w:val="Hyperlink"/>
              </w:rPr>
              <w:t>6.)</w:t>
            </w:r>
            <w:r w:rsidR="00287BAB">
              <w:rPr>
                <w:rFonts w:asciiTheme="minorHAnsi" w:eastAsiaTheme="minorEastAsia" w:hAnsiTheme="minorHAnsi" w:cstheme="minorBidi"/>
                <w:color w:val="auto"/>
                <w:szCs w:val="24"/>
                <w:lang w:val="de-AT"/>
              </w:rPr>
              <w:tab/>
            </w:r>
            <w:r w:rsidR="00287BAB" w:rsidRPr="00004777">
              <w:rPr>
                <w:rStyle w:val="Hyperlink"/>
              </w:rPr>
              <w:t>Tariff calculation and tariff revision</w:t>
            </w:r>
            <w:r w:rsidR="00287BAB">
              <w:rPr>
                <w:webHidden/>
              </w:rPr>
              <w:tab/>
            </w:r>
            <w:r w:rsidR="00287BAB">
              <w:rPr>
                <w:webHidden/>
              </w:rPr>
              <w:fldChar w:fldCharType="begin"/>
            </w:r>
            <w:r w:rsidR="00287BAB">
              <w:rPr>
                <w:webHidden/>
              </w:rPr>
              <w:instrText xml:space="preserve"> PAGEREF _Toc66050920 \h </w:instrText>
            </w:r>
            <w:r w:rsidR="00287BAB">
              <w:rPr>
                <w:webHidden/>
              </w:rPr>
            </w:r>
            <w:r w:rsidR="00287BAB">
              <w:rPr>
                <w:webHidden/>
              </w:rPr>
              <w:fldChar w:fldCharType="separate"/>
            </w:r>
            <w:r w:rsidR="007C0A8B">
              <w:rPr>
                <w:webHidden/>
              </w:rPr>
              <w:t>14</w:t>
            </w:r>
            <w:r w:rsidR="00287BAB">
              <w:rPr>
                <w:webHidden/>
              </w:rPr>
              <w:fldChar w:fldCharType="end"/>
            </w:r>
          </w:hyperlink>
        </w:p>
        <w:p w14:paraId="696ECAC1" w14:textId="214912F5" w:rsidR="00287BAB" w:rsidRPr="007C0A8B" w:rsidRDefault="001468FB">
          <w:pPr>
            <w:pStyle w:val="Verzeichnis2"/>
            <w:rPr>
              <w:rFonts w:asciiTheme="minorHAnsi" w:eastAsiaTheme="minorEastAsia" w:hAnsiTheme="minorHAnsi" w:cstheme="minorBidi"/>
              <w:sz w:val="24"/>
              <w:lang w:val="de-AT"/>
            </w:rPr>
          </w:pPr>
          <w:hyperlink w:anchor="_Toc66050921" w:history="1">
            <w:r w:rsidR="00287BAB" w:rsidRPr="00004777">
              <w:rPr>
                <w:rStyle w:val="Hyperlink"/>
              </w:rPr>
              <w:t>6.1</w:t>
            </w:r>
            <w:r w:rsidR="00287BAB">
              <w:rPr>
                <w:rFonts w:asciiTheme="minorHAnsi" w:eastAsiaTheme="minorEastAsia" w:hAnsiTheme="minorHAnsi" w:cstheme="minorBidi"/>
                <w:sz w:val="24"/>
                <w:lang w:val="de-AT"/>
              </w:rPr>
              <w:tab/>
            </w:r>
            <w:r w:rsidR="00287BAB" w:rsidRPr="00004777">
              <w:rPr>
                <w:rStyle w:val="Hyperlink"/>
              </w:rPr>
              <w:t>Tariff calculation methodology</w:t>
            </w:r>
            <w:r w:rsidR="00287BAB">
              <w:rPr>
                <w:webHidden/>
              </w:rPr>
              <w:tab/>
            </w:r>
            <w:r w:rsidR="00287BAB">
              <w:rPr>
                <w:webHidden/>
              </w:rPr>
              <w:fldChar w:fldCharType="begin"/>
            </w:r>
            <w:r w:rsidR="00287BAB">
              <w:rPr>
                <w:webHidden/>
              </w:rPr>
              <w:instrText xml:space="preserve"> PAGEREF _Toc66050921 \h </w:instrText>
            </w:r>
            <w:r w:rsidR="00287BAB">
              <w:rPr>
                <w:webHidden/>
              </w:rPr>
            </w:r>
            <w:r w:rsidR="00287BAB">
              <w:rPr>
                <w:webHidden/>
              </w:rPr>
              <w:fldChar w:fldCharType="separate"/>
            </w:r>
            <w:r w:rsidR="007C0A8B">
              <w:rPr>
                <w:webHidden/>
              </w:rPr>
              <w:t>14</w:t>
            </w:r>
            <w:r w:rsidR="00287BAB">
              <w:rPr>
                <w:webHidden/>
              </w:rPr>
              <w:fldChar w:fldCharType="end"/>
            </w:r>
          </w:hyperlink>
        </w:p>
        <w:p w14:paraId="5A653643" w14:textId="29A45632" w:rsidR="00287BAB" w:rsidRPr="007C0A8B" w:rsidRDefault="001468FB">
          <w:pPr>
            <w:pStyle w:val="Verzeichnis2"/>
            <w:rPr>
              <w:rFonts w:asciiTheme="minorHAnsi" w:eastAsiaTheme="minorEastAsia" w:hAnsiTheme="minorHAnsi" w:cstheme="minorBidi"/>
              <w:sz w:val="24"/>
              <w:lang w:val="de-AT"/>
            </w:rPr>
          </w:pPr>
          <w:hyperlink w:anchor="_Toc66050922" w:history="1">
            <w:r w:rsidR="00287BAB" w:rsidRPr="00004777">
              <w:rPr>
                <w:rStyle w:val="Hyperlink"/>
              </w:rPr>
              <w:t>6.2</w:t>
            </w:r>
            <w:r w:rsidR="00287BAB">
              <w:rPr>
                <w:rFonts w:asciiTheme="minorHAnsi" w:eastAsiaTheme="minorEastAsia" w:hAnsiTheme="minorHAnsi" w:cstheme="minorBidi"/>
                <w:sz w:val="24"/>
                <w:lang w:val="de-AT"/>
              </w:rPr>
              <w:tab/>
            </w:r>
            <w:r w:rsidR="00287BAB" w:rsidRPr="00004777">
              <w:rPr>
                <w:rStyle w:val="Hyperlink"/>
              </w:rPr>
              <w:t>Tariff revision under Full Licence and Interconnected Mini-Grid Licence</w:t>
            </w:r>
            <w:r w:rsidR="00287BAB">
              <w:rPr>
                <w:webHidden/>
              </w:rPr>
              <w:tab/>
            </w:r>
            <w:r w:rsidR="00287BAB">
              <w:rPr>
                <w:webHidden/>
              </w:rPr>
              <w:fldChar w:fldCharType="begin"/>
            </w:r>
            <w:r w:rsidR="00287BAB">
              <w:rPr>
                <w:webHidden/>
              </w:rPr>
              <w:instrText xml:space="preserve"> PAGEREF _Toc66050922 \h </w:instrText>
            </w:r>
            <w:r w:rsidR="00287BAB">
              <w:rPr>
                <w:webHidden/>
              </w:rPr>
            </w:r>
            <w:r w:rsidR="00287BAB">
              <w:rPr>
                <w:webHidden/>
              </w:rPr>
              <w:fldChar w:fldCharType="separate"/>
            </w:r>
            <w:r w:rsidR="007C0A8B">
              <w:rPr>
                <w:webHidden/>
              </w:rPr>
              <w:t>14</w:t>
            </w:r>
            <w:r w:rsidR="00287BAB">
              <w:rPr>
                <w:webHidden/>
              </w:rPr>
              <w:fldChar w:fldCharType="end"/>
            </w:r>
          </w:hyperlink>
        </w:p>
        <w:p w14:paraId="77DF949C" w14:textId="5581B846" w:rsidR="00287BAB" w:rsidRPr="007C0A8B" w:rsidRDefault="001468FB">
          <w:pPr>
            <w:pStyle w:val="Verzeichnis2"/>
            <w:rPr>
              <w:rFonts w:asciiTheme="minorHAnsi" w:eastAsiaTheme="minorEastAsia" w:hAnsiTheme="minorHAnsi" w:cstheme="minorBidi"/>
              <w:sz w:val="24"/>
              <w:lang w:val="de-AT"/>
            </w:rPr>
          </w:pPr>
          <w:hyperlink w:anchor="_Toc66050923" w:history="1">
            <w:r w:rsidR="00287BAB" w:rsidRPr="00004777">
              <w:rPr>
                <w:rStyle w:val="Hyperlink"/>
              </w:rPr>
              <w:t>6.3</w:t>
            </w:r>
            <w:r w:rsidR="00287BAB">
              <w:rPr>
                <w:rFonts w:asciiTheme="minorHAnsi" w:eastAsiaTheme="minorEastAsia" w:hAnsiTheme="minorHAnsi" w:cstheme="minorBidi"/>
                <w:sz w:val="24"/>
                <w:lang w:val="de-AT"/>
              </w:rPr>
              <w:tab/>
            </w:r>
            <w:r w:rsidR="00287BAB" w:rsidRPr="00004777">
              <w:rPr>
                <w:rStyle w:val="Hyperlink"/>
              </w:rPr>
              <w:t>Tariff revision under Simplified Licence</w:t>
            </w:r>
            <w:r w:rsidR="00287BAB">
              <w:rPr>
                <w:webHidden/>
              </w:rPr>
              <w:tab/>
            </w:r>
            <w:r w:rsidR="00287BAB">
              <w:rPr>
                <w:webHidden/>
              </w:rPr>
              <w:fldChar w:fldCharType="begin"/>
            </w:r>
            <w:r w:rsidR="00287BAB">
              <w:rPr>
                <w:webHidden/>
              </w:rPr>
              <w:instrText xml:space="preserve"> PAGEREF _Toc66050923 \h </w:instrText>
            </w:r>
            <w:r w:rsidR="00287BAB">
              <w:rPr>
                <w:webHidden/>
              </w:rPr>
            </w:r>
            <w:r w:rsidR="00287BAB">
              <w:rPr>
                <w:webHidden/>
              </w:rPr>
              <w:fldChar w:fldCharType="separate"/>
            </w:r>
            <w:r w:rsidR="007C0A8B">
              <w:rPr>
                <w:webHidden/>
              </w:rPr>
              <w:t>15</w:t>
            </w:r>
            <w:r w:rsidR="00287BAB">
              <w:rPr>
                <w:webHidden/>
              </w:rPr>
              <w:fldChar w:fldCharType="end"/>
            </w:r>
          </w:hyperlink>
        </w:p>
        <w:p w14:paraId="57551091" w14:textId="20241C37" w:rsidR="00287BAB" w:rsidRPr="007C0A8B" w:rsidRDefault="001468FB" w:rsidP="00287BAB">
          <w:pPr>
            <w:pStyle w:val="Verzeichnis1"/>
            <w:rPr>
              <w:rFonts w:asciiTheme="minorHAnsi" w:eastAsiaTheme="minorEastAsia" w:hAnsiTheme="minorHAnsi" w:cstheme="minorBidi"/>
              <w:color w:val="auto"/>
              <w:szCs w:val="24"/>
              <w:lang w:val="de-AT"/>
            </w:rPr>
          </w:pPr>
          <w:hyperlink w:anchor="_Toc66050924" w:history="1">
            <w:r w:rsidR="00287BAB" w:rsidRPr="00004777">
              <w:rPr>
                <w:rStyle w:val="Hyperlink"/>
              </w:rPr>
              <w:t>7.)</w:t>
            </w:r>
            <w:r w:rsidR="00287BAB">
              <w:rPr>
                <w:rFonts w:asciiTheme="minorHAnsi" w:eastAsiaTheme="minorEastAsia" w:hAnsiTheme="minorHAnsi" w:cstheme="minorBidi"/>
                <w:color w:val="auto"/>
                <w:szCs w:val="24"/>
                <w:lang w:val="de-AT"/>
              </w:rPr>
              <w:tab/>
            </w:r>
            <w:r w:rsidR="00287BAB" w:rsidRPr="00004777">
              <w:rPr>
                <w:rStyle w:val="Hyperlink"/>
              </w:rPr>
              <w:t>Addition of Mini-Grids to an existing Licence of a portfolio of Mini-Grids</w:t>
            </w:r>
            <w:r w:rsidR="00287BAB">
              <w:rPr>
                <w:webHidden/>
              </w:rPr>
              <w:tab/>
            </w:r>
            <w:r w:rsidR="00287BAB">
              <w:rPr>
                <w:webHidden/>
              </w:rPr>
              <w:fldChar w:fldCharType="begin"/>
            </w:r>
            <w:r w:rsidR="00287BAB">
              <w:rPr>
                <w:webHidden/>
              </w:rPr>
              <w:instrText xml:space="preserve"> PAGEREF _Toc66050924 \h </w:instrText>
            </w:r>
            <w:r w:rsidR="00287BAB">
              <w:rPr>
                <w:webHidden/>
              </w:rPr>
            </w:r>
            <w:r w:rsidR="00287BAB">
              <w:rPr>
                <w:webHidden/>
              </w:rPr>
              <w:fldChar w:fldCharType="separate"/>
            </w:r>
            <w:r w:rsidR="007C0A8B">
              <w:rPr>
                <w:webHidden/>
              </w:rPr>
              <w:t>15</w:t>
            </w:r>
            <w:r w:rsidR="00287BAB">
              <w:rPr>
                <w:webHidden/>
              </w:rPr>
              <w:fldChar w:fldCharType="end"/>
            </w:r>
          </w:hyperlink>
        </w:p>
        <w:p w14:paraId="75697A17" w14:textId="66A85EEC" w:rsidR="00287BAB" w:rsidRPr="007C0A8B" w:rsidRDefault="001468FB" w:rsidP="00287BAB">
          <w:pPr>
            <w:pStyle w:val="Verzeichnis1"/>
            <w:rPr>
              <w:rFonts w:asciiTheme="minorHAnsi" w:eastAsiaTheme="minorEastAsia" w:hAnsiTheme="minorHAnsi" w:cstheme="minorBidi"/>
              <w:color w:val="auto"/>
              <w:szCs w:val="24"/>
              <w:lang w:val="de-AT"/>
            </w:rPr>
          </w:pPr>
          <w:hyperlink w:anchor="_Toc66050925" w:history="1">
            <w:r w:rsidR="00287BAB" w:rsidRPr="00004777">
              <w:rPr>
                <w:rStyle w:val="Hyperlink"/>
              </w:rPr>
              <w:t>8.)</w:t>
            </w:r>
            <w:r w:rsidR="00287BAB">
              <w:rPr>
                <w:rFonts w:asciiTheme="minorHAnsi" w:eastAsiaTheme="minorEastAsia" w:hAnsiTheme="minorHAnsi" w:cstheme="minorBidi"/>
                <w:color w:val="auto"/>
                <w:szCs w:val="24"/>
                <w:lang w:val="de-AT"/>
              </w:rPr>
              <w:tab/>
            </w:r>
            <w:r w:rsidR="00287BAB" w:rsidRPr="00004777">
              <w:rPr>
                <w:rStyle w:val="Hyperlink"/>
              </w:rPr>
              <w:t>Mandatory conditions for the Mini-Grid Licensee</w:t>
            </w:r>
            <w:r w:rsidR="00287BAB">
              <w:rPr>
                <w:webHidden/>
              </w:rPr>
              <w:tab/>
            </w:r>
            <w:r w:rsidR="00287BAB">
              <w:rPr>
                <w:webHidden/>
              </w:rPr>
              <w:fldChar w:fldCharType="begin"/>
            </w:r>
            <w:r w:rsidR="00287BAB">
              <w:rPr>
                <w:webHidden/>
              </w:rPr>
              <w:instrText xml:space="preserve"> PAGEREF _Toc66050925 \h </w:instrText>
            </w:r>
            <w:r w:rsidR="00287BAB">
              <w:rPr>
                <w:webHidden/>
              </w:rPr>
            </w:r>
            <w:r w:rsidR="00287BAB">
              <w:rPr>
                <w:webHidden/>
              </w:rPr>
              <w:fldChar w:fldCharType="separate"/>
            </w:r>
            <w:r w:rsidR="007C0A8B">
              <w:rPr>
                <w:webHidden/>
              </w:rPr>
              <w:t>15</w:t>
            </w:r>
            <w:r w:rsidR="00287BAB">
              <w:rPr>
                <w:webHidden/>
              </w:rPr>
              <w:fldChar w:fldCharType="end"/>
            </w:r>
          </w:hyperlink>
        </w:p>
        <w:p w14:paraId="6A7DC860" w14:textId="293DA81F" w:rsidR="00287BAB" w:rsidRPr="007C0A8B" w:rsidRDefault="001468FB" w:rsidP="00287BAB">
          <w:pPr>
            <w:pStyle w:val="Verzeichnis1"/>
            <w:rPr>
              <w:rFonts w:asciiTheme="minorHAnsi" w:eastAsiaTheme="minorEastAsia" w:hAnsiTheme="minorHAnsi" w:cstheme="minorBidi"/>
              <w:color w:val="auto"/>
              <w:szCs w:val="24"/>
              <w:lang w:val="de-AT"/>
            </w:rPr>
          </w:pPr>
          <w:hyperlink w:anchor="_Toc66050926" w:history="1">
            <w:r w:rsidR="00287BAB" w:rsidRPr="00004777">
              <w:rPr>
                <w:rStyle w:val="Hyperlink"/>
              </w:rPr>
              <w:t>9.)</w:t>
            </w:r>
            <w:r w:rsidR="00287BAB">
              <w:rPr>
                <w:rFonts w:asciiTheme="minorHAnsi" w:eastAsiaTheme="minorEastAsia" w:hAnsiTheme="minorHAnsi" w:cstheme="minorBidi"/>
                <w:color w:val="auto"/>
                <w:szCs w:val="24"/>
                <w:lang w:val="de-AT"/>
              </w:rPr>
              <w:tab/>
            </w:r>
            <w:r w:rsidR="00287BAB" w:rsidRPr="00004777">
              <w:rPr>
                <w:rStyle w:val="Hyperlink"/>
              </w:rPr>
              <w:t>Rights and Obligations of the Mini-Grid Licensee</w:t>
            </w:r>
            <w:r w:rsidR="00287BAB">
              <w:rPr>
                <w:webHidden/>
              </w:rPr>
              <w:tab/>
            </w:r>
            <w:r w:rsidR="00287BAB">
              <w:rPr>
                <w:webHidden/>
              </w:rPr>
              <w:fldChar w:fldCharType="begin"/>
            </w:r>
            <w:r w:rsidR="00287BAB">
              <w:rPr>
                <w:webHidden/>
              </w:rPr>
              <w:instrText xml:space="preserve"> PAGEREF _Toc66050926 \h </w:instrText>
            </w:r>
            <w:r w:rsidR="00287BAB">
              <w:rPr>
                <w:webHidden/>
              </w:rPr>
            </w:r>
            <w:r w:rsidR="00287BAB">
              <w:rPr>
                <w:webHidden/>
              </w:rPr>
              <w:fldChar w:fldCharType="separate"/>
            </w:r>
            <w:r w:rsidR="007C0A8B">
              <w:rPr>
                <w:webHidden/>
              </w:rPr>
              <w:t>16</w:t>
            </w:r>
            <w:r w:rsidR="00287BAB">
              <w:rPr>
                <w:webHidden/>
              </w:rPr>
              <w:fldChar w:fldCharType="end"/>
            </w:r>
          </w:hyperlink>
        </w:p>
        <w:p w14:paraId="767D0D2C" w14:textId="74EC204B" w:rsidR="00287BAB" w:rsidRPr="007C0A8B" w:rsidRDefault="001468FB" w:rsidP="00287BAB">
          <w:pPr>
            <w:pStyle w:val="Verzeichnis1"/>
            <w:rPr>
              <w:rFonts w:asciiTheme="minorHAnsi" w:eastAsiaTheme="minorEastAsia" w:hAnsiTheme="minorHAnsi" w:cstheme="minorBidi"/>
              <w:color w:val="auto"/>
              <w:szCs w:val="24"/>
              <w:lang w:val="de-AT"/>
            </w:rPr>
          </w:pPr>
          <w:hyperlink w:anchor="_Toc66050927" w:history="1">
            <w:r w:rsidR="00287BAB" w:rsidRPr="00004777">
              <w:rPr>
                <w:rStyle w:val="Hyperlink"/>
              </w:rPr>
              <w:t>10.)</w:t>
            </w:r>
            <w:r w:rsidR="00287BAB">
              <w:rPr>
                <w:rFonts w:asciiTheme="minorHAnsi" w:eastAsiaTheme="minorEastAsia" w:hAnsiTheme="minorHAnsi" w:cstheme="minorBidi"/>
                <w:color w:val="auto"/>
                <w:szCs w:val="24"/>
                <w:lang w:val="de-AT"/>
              </w:rPr>
              <w:tab/>
            </w:r>
            <w:r w:rsidR="00287BAB" w:rsidRPr="00004777">
              <w:rPr>
                <w:rStyle w:val="Hyperlink"/>
              </w:rPr>
              <w:t>Inspection of accounts</w:t>
            </w:r>
            <w:r w:rsidR="00287BAB">
              <w:rPr>
                <w:webHidden/>
              </w:rPr>
              <w:tab/>
            </w:r>
            <w:r w:rsidR="00287BAB">
              <w:rPr>
                <w:webHidden/>
              </w:rPr>
              <w:fldChar w:fldCharType="begin"/>
            </w:r>
            <w:r w:rsidR="00287BAB">
              <w:rPr>
                <w:webHidden/>
              </w:rPr>
              <w:instrText xml:space="preserve"> PAGEREF _Toc66050927 \h </w:instrText>
            </w:r>
            <w:r w:rsidR="00287BAB">
              <w:rPr>
                <w:webHidden/>
              </w:rPr>
            </w:r>
            <w:r w:rsidR="00287BAB">
              <w:rPr>
                <w:webHidden/>
              </w:rPr>
              <w:fldChar w:fldCharType="separate"/>
            </w:r>
            <w:r w:rsidR="007C0A8B">
              <w:rPr>
                <w:webHidden/>
              </w:rPr>
              <w:t>16</w:t>
            </w:r>
            <w:r w:rsidR="00287BAB">
              <w:rPr>
                <w:webHidden/>
              </w:rPr>
              <w:fldChar w:fldCharType="end"/>
            </w:r>
          </w:hyperlink>
        </w:p>
        <w:p w14:paraId="366F4C51" w14:textId="3505E3CE" w:rsidR="00287BAB" w:rsidRPr="007C0A8B" w:rsidRDefault="001468FB" w:rsidP="00287BAB">
          <w:pPr>
            <w:pStyle w:val="Verzeichnis1"/>
            <w:rPr>
              <w:rFonts w:asciiTheme="minorHAnsi" w:eastAsiaTheme="minorEastAsia" w:hAnsiTheme="minorHAnsi" w:cstheme="minorBidi"/>
              <w:color w:val="auto"/>
              <w:szCs w:val="24"/>
              <w:lang w:val="de-AT"/>
            </w:rPr>
          </w:pPr>
          <w:hyperlink w:anchor="_Toc66050928" w:history="1">
            <w:r w:rsidR="00287BAB" w:rsidRPr="00004777">
              <w:rPr>
                <w:rStyle w:val="Hyperlink"/>
              </w:rPr>
              <w:t>11.)</w:t>
            </w:r>
            <w:r w:rsidR="00287BAB">
              <w:rPr>
                <w:rFonts w:asciiTheme="minorHAnsi" w:eastAsiaTheme="minorEastAsia" w:hAnsiTheme="minorHAnsi" w:cstheme="minorBidi"/>
                <w:color w:val="auto"/>
                <w:szCs w:val="24"/>
                <w:lang w:val="de-AT"/>
              </w:rPr>
              <w:tab/>
            </w:r>
            <w:r w:rsidR="00287BAB" w:rsidRPr="00004777">
              <w:rPr>
                <w:rStyle w:val="Hyperlink"/>
              </w:rPr>
              <w:t>Design, installation, operation and maintenance</w:t>
            </w:r>
            <w:r w:rsidR="007C0A8B">
              <w:rPr>
                <w:rStyle w:val="Hyperlink"/>
              </w:rPr>
              <w:t xml:space="preserve"> </w:t>
            </w:r>
            <w:r w:rsidR="00287BAB" w:rsidRPr="00004777">
              <w:rPr>
                <w:rStyle w:val="Hyperlink"/>
              </w:rPr>
              <w:t>of Mini-Grids</w:t>
            </w:r>
            <w:r w:rsidR="00287BAB">
              <w:rPr>
                <w:webHidden/>
              </w:rPr>
              <w:tab/>
            </w:r>
            <w:r w:rsidR="00287BAB">
              <w:rPr>
                <w:webHidden/>
              </w:rPr>
              <w:fldChar w:fldCharType="begin"/>
            </w:r>
            <w:r w:rsidR="00287BAB">
              <w:rPr>
                <w:webHidden/>
              </w:rPr>
              <w:instrText xml:space="preserve"> PAGEREF _Toc66050928 \h </w:instrText>
            </w:r>
            <w:r w:rsidR="00287BAB">
              <w:rPr>
                <w:webHidden/>
              </w:rPr>
            </w:r>
            <w:r w:rsidR="00287BAB">
              <w:rPr>
                <w:webHidden/>
              </w:rPr>
              <w:fldChar w:fldCharType="separate"/>
            </w:r>
            <w:r w:rsidR="007C0A8B">
              <w:rPr>
                <w:webHidden/>
              </w:rPr>
              <w:t>17</w:t>
            </w:r>
            <w:r w:rsidR="00287BAB">
              <w:rPr>
                <w:webHidden/>
              </w:rPr>
              <w:fldChar w:fldCharType="end"/>
            </w:r>
          </w:hyperlink>
        </w:p>
        <w:p w14:paraId="66CF98AA" w14:textId="20673E25" w:rsidR="00287BAB" w:rsidRPr="007C0A8B" w:rsidRDefault="001468FB" w:rsidP="00287BAB">
          <w:pPr>
            <w:pStyle w:val="Verzeichnis1"/>
            <w:rPr>
              <w:rFonts w:asciiTheme="minorHAnsi" w:eastAsiaTheme="minorEastAsia" w:hAnsiTheme="minorHAnsi" w:cstheme="minorBidi"/>
              <w:color w:val="auto"/>
              <w:szCs w:val="24"/>
              <w:lang w:val="de-AT"/>
            </w:rPr>
          </w:pPr>
          <w:hyperlink w:anchor="_Toc66050929" w:history="1">
            <w:r w:rsidR="00287BAB" w:rsidRPr="00004777">
              <w:rPr>
                <w:rStyle w:val="Hyperlink"/>
              </w:rPr>
              <w:t>12.)</w:t>
            </w:r>
            <w:r w:rsidR="00287BAB">
              <w:rPr>
                <w:rFonts w:asciiTheme="minorHAnsi" w:eastAsiaTheme="minorEastAsia" w:hAnsiTheme="minorHAnsi" w:cstheme="minorBidi"/>
                <w:color w:val="auto"/>
                <w:szCs w:val="24"/>
                <w:lang w:val="de-AT"/>
              </w:rPr>
              <w:tab/>
            </w:r>
            <w:r w:rsidR="00287BAB" w:rsidRPr="00004777">
              <w:rPr>
                <w:rStyle w:val="Hyperlink"/>
              </w:rPr>
              <w:t>Connection to Customers</w:t>
            </w:r>
            <w:r w:rsidR="00287BAB">
              <w:rPr>
                <w:webHidden/>
              </w:rPr>
              <w:tab/>
            </w:r>
            <w:r w:rsidR="00287BAB">
              <w:rPr>
                <w:webHidden/>
              </w:rPr>
              <w:fldChar w:fldCharType="begin"/>
            </w:r>
            <w:r w:rsidR="00287BAB">
              <w:rPr>
                <w:webHidden/>
              </w:rPr>
              <w:instrText xml:space="preserve"> PAGEREF _Toc66050929 \h </w:instrText>
            </w:r>
            <w:r w:rsidR="00287BAB">
              <w:rPr>
                <w:webHidden/>
              </w:rPr>
            </w:r>
            <w:r w:rsidR="00287BAB">
              <w:rPr>
                <w:webHidden/>
              </w:rPr>
              <w:fldChar w:fldCharType="separate"/>
            </w:r>
            <w:r w:rsidR="007C0A8B">
              <w:rPr>
                <w:webHidden/>
              </w:rPr>
              <w:t>17</w:t>
            </w:r>
            <w:r w:rsidR="00287BAB">
              <w:rPr>
                <w:webHidden/>
              </w:rPr>
              <w:fldChar w:fldCharType="end"/>
            </w:r>
          </w:hyperlink>
        </w:p>
        <w:p w14:paraId="45209869" w14:textId="4AC773F9" w:rsidR="00287BAB" w:rsidRPr="007C0A8B" w:rsidRDefault="001468FB" w:rsidP="00287BAB">
          <w:pPr>
            <w:pStyle w:val="Verzeichnis1"/>
            <w:rPr>
              <w:rFonts w:asciiTheme="minorHAnsi" w:eastAsiaTheme="minorEastAsia" w:hAnsiTheme="minorHAnsi" w:cstheme="minorBidi"/>
              <w:color w:val="auto"/>
              <w:szCs w:val="24"/>
              <w:lang w:val="de-AT"/>
            </w:rPr>
          </w:pPr>
          <w:hyperlink w:anchor="_Toc66050930" w:history="1">
            <w:r w:rsidR="00287BAB" w:rsidRPr="00004777">
              <w:rPr>
                <w:rStyle w:val="Hyperlink"/>
              </w:rPr>
              <w:t>13.)</w:t>
            </w:r>
            <w:r w:rsidR="00287BAB">
              <w:rPr>
                <w:rFonts w:asciiTheme="minorHAnsi" w:eastAsiaTheme="minorEastAsia" w:hAnsiTheme="minorHAnsi" w:cstheme="minorBidi"/>
                <w:color w:val="auto"/>
                <w:szCs w:val="24"/>
                <w:lang w:val="de-AT"/>
              </w:rPr>
              <w:tab/>
            </w:r>
            <w:r w:rsidR="00287BAB" w:rsidRPr="00004777">
              <w:rPr>
                <w:rStyle w:val="Hyperlink"/>
              </w:rPr>
              <w:t>Quality of Service</w:t>
            </w:r>
            <w:r w:rsidR="00287BAB">
              <w:rPr>
                <w:webHidden/>
              </w:rPr>
              <w:tab/>
            </w:r>
            <w:r w:rsidR="00287BAB">
              <w:rPr>
                <w:webHidden/>
              </w:rPr>
              <w:fldChar w:fldCharType="begin"/>
            </w:r>
            <w:r w:rsidR="00287BAB">
              <w:rPr>
                <w:webHidden/>
              </w:rPr>
              <w:instrText xml:space="preserve"> PAGEREF _Toc66050930 \h </w:instrText>
            </w:r>
            <w:r w:rsidR="00287BAB">
              <w:rPr>
                <w:webHidden/>
              </w:rPr>
            </w:r>
            <w:r w:rsidR="00287BAB">
              <w:rPr>
                <w:webHidden/>
              </w:rPr>
              <w:fldChar w:fldCharType="separate"/>
            </w:r>
            <w:r w:rsidR="007C0A8B">
              <w:rPr>
                <w:webHidden/>
              </w:rPr>
              <w:t>17</w:t>
            </w:r>
            <w:r w:rsidR="00287BAB">
              <w:rPr>
                <w:webHidden/>
              </w:rPr>
              <w:fldChar w:fldCharType="end"/>
            </w:r>
          </w:hyperlink>
        </w:p>
        <w:p w14:paraId="0E83C824" w14:textId="7E876A61" w:rsidR="00287BAB" w:rsidRPr="007C0A8B" w:rsidRDefault="001468FB" w:rsidP="00287BAB">
          <w:pPr>
            <w:pStyle w:val="Verzeichnis1"/>
            <w:rPr>
              <w:rFonts w:asciiTheme="minorHAnsi" w:eastAsiaTheme="minorEastAsia" w:hAnsiTheme="minorHAnsi" w:cstheme="minorBidi"/>
              <w:color w:val="auto"/>
              <w:szCs w:val="24"/>
              <w:lang w:val="de-AT"/>
            </w:rPr>
          </w:pPr>
          <w:hyperlink w:anchor="_Toc66050931" w:history="1">
            <w:r w:rsidR="00287BAB" w:rsidRPr="00004777">
              <w:rPr>
                <w:rStyle w:val="Hyperlink"/>
              </w:rPr>
              <w:t>14.)</w:t>
            </w:r>
            <w:r w:rsidR="00287BAB">
              <w:rPr>
                <w:rFonts w:asciiTheme="minorHAnsi" w:eastAsiaTheme="minorEastAsia" w:hAnsiTheme="minorHAnsi" w:cstheme="minorBidi"/>
                <w:color w:val="auto"/>
                <w:szCs w:val="24"/>
                <w:lang w:val="de-AT"/>
              </w:rPr>
              <w:tab/>
            </w:r>
            <w:r w:rsidR="00287BAB" w:rsidRPr="00004777">
              <w:rPr>
                <w:rStyle w:val="Hyperlink"/>
              </w:rPr>
              <w:t>Environmental protection and Safety</w:t>
            </w:r>
            <w:r w:rsidR="00287BAB">
              <w:rPr>
                <w:webHidden/>
              </w:rPr>
              <w:tab/>
            </w:r>
            <w:r w:rsidR="00287BAB">
              <w:rPr>
                <w:webHidden/>
              </w:rPr>
              <w:fldChar w:fldCharType="begin"/>
            </w:r>
            <w:r w:rsidR="00287BAB">
              <w:rPr>
                <w:webHidden/>
              </w:rPr>
              <w:instrText xml:space="preserve"> PAGEREF _Toc66050931 \h </w:instrText>
            </w:r>
            <w:r w:rsidR="00287BAB">
              <w:rPr>
                <w:webHidden/>
              </w:rPr>
            </w:r>
            <w:r w:rsidR="00287BAB">
              <w:rPr>
                <w:webHidden/>
              </w:rPr>
              <w:fldChar w:fldCharType="separate"/>
            </w:r>
            <w:r w:rsidR="007C0A8B">
              <w:rPr>
                <w:webHidden/>
              </w:rPr>
              <w:t>18</w:t>
            </w:r>
            <w:r w:rsidR="00287BAB">
              <w:rPr>
                <w:webHidden/>
              </w:rPr>
              <w:fldChar w:fldCharType="end"/>
            </w:r>
          </w:hyperlink>
        </w:p>
        <w:p w14:paraId="70A1D84E" w14:textId="79F0A883" w:rsidR="00287BAB" w:rsidRPr="007C0A8B" w:rsidRDefault="001468FB" w:rsidP="00287BAB">
          <w:pPr>
            <w:pStyle w:val="Verzeichnis1"/>
            <w:rPr>
              <w:rFonts w:asciiTheme="minorHAnsi" w:eastAsiaTheme="minorEastAsia" w:hAnsiTheme="minorHAnsi" w:cstheme="minorBidi"/>
              <w:color w:val="auto"/>
              <w:szCs w:val="24"/>
              <w:lang w:val="de-AT"/>
            </w:rPr>
          </w:pPr>
          <w:hyperlink w:anchor="_Toc66050932" w:history="1">
            <w:r w:rsidR="00287BAB" w:rsidRPr="00004777">
              <w:rPr>
                <w:rStyle w:val="Hyperlink"/>
              </w:rPr>
              <w:t>15.)</w:t>
            </w:r>
            <w:r w:rsidR="00287BAB">
              <w:rPr>
                <w:rFonts w:asciiTheme="minorHAnsi" w:eastAsiaTheme="minorEastAsia" w:hAnsiTheme="minorHAnsi" w:cstheme="minorBidi"/>
                <w:color w:val="auto"/>
                <w:szCs w:val="24"/>
                <w:lang w:val="de-AT"/>
              </w:rPr>
              <w:tab/>
            </w:r>
            <w:r w:rsidR="00287BAB" w:rsidRPr="00004777">
              <w:rPr>
                <w:rStyle w:val="Hyperlink"/>
              </w:rPr>
              <w:t>Main Grid Interconnection</w:t>
            </w:r>
            <w:r w:rsidR="00287BAB">
              <w:rPr>
                <w:webHidden/>
              </w:rPr>
              <w:tab/>
            </w:r>
            <w:r w:rsidR="00287BAB">
              <w:rPr>
                <w:webHidden/>
              </w:rPr>
              <w:fldChar w:fldCharType="begin"/>
            </w:r>
            <w:r w:rsidR="00287BAB">
              <w:rPr>
                <w:webHidden/>
              </w:rPr>
              <w:instrText xml:space="preserve"> PAGEREF _Toc66050932 \h </w:instrText>
            </w:r>
            <w:r w:rsidR="00287BAB">
              <w:rPr>
                <w:webHidden/>
              </w:rPr>
            </w:r>
            <w:r w:rsidR="00287BAB">
              <w:rPr>
                <w:webHidden/>
              </w:rPr>
              <w:fldChar w:fldCharType="separate"/>
            </w:r>
            <w:r w:rsidR="007C0A8B">
              <w:rPr>
                <w:webHidden/>
              </w:rPr>
              <w:t>18</w:t>
            </w:r>
            <w:r w:rsidR="00287BAB">
              <w:rPr>
                <w:webHidden/>
              </w:rPr>
              <w:fldChar w:fldCharType="end"/>
            </w:r>
          </w:hyperlink>
        </w:p>
        <w:p w14:paraId="0BF41044" w14:textId="274DCABF" w:rsidR="00287BAB" w:rsidRPr="007C0A8B" w:rsidRDefault="001468FB" w:rsidP="00287BAB">
          <w:pPr>
            <w:pStyle w:val="Verzeichnis1"/>
            <w:rPr>
              <w:rFonts w:asciiTheme="minorHAnsi" w:eastAsiaTheme="minorEastAsia" w:hAnsiTheme="minorHAnsi" w:cstheme="minorBidi"/>
              <w:color w:val="auto"/>
              <w:szCs w:val="24"/>
              <w:lang w:val="de-AT"/>
            </w:rPr>
          </w:pPr>
          <w:hyperlink w:anchor="_Toc66050933" w:history="1">
            <w:r w:rsidR="00287BAB" w:rsidRPr="00004777">
              <w:rPr>
                <w:rStyle w:val="Hyperlink"/>
              </w:rPr>
              <w:t>16.)</w:t>
            </w:r>
            <w:r w:rsidR="00287BAB">
              <w:rPr>
                <w:rFonts w:asciiTheme="minorHAnsi" w:eastAsiaTheme="minorEastAsia" w:hAnsiTheme="minorHAnsi" w:cstheme="minorBidi"/>
                <w:color w:val="auto"/>
                <w:szCs w:val="24"/>
                <w:lang w:val="de-AT"/>
              </w:rPr>
              <w:tab/>
            </w:r>
            <w:r w:rsidR="00287BAB" w:rsidRPr="00004777">
              <w:rPr>
                <w:rStyle w:val="Hyperlink"/>
              </w:rPr>
              <w:t>Proceedings before the Authority</w:t>
            </w:r>
            <w:r w:rsidR="00287BAB">
              <w:rPr>
                <w:webHidden/>
              </w:rPr>
              <w:tab/>
            </w:r>
            <w:r w:rsidR="00287BAB">
              <w:rPr>
                <w:webHidden/>
              </w:rPr>
              <w:fldChar w:fldCharType="begin"/>
            </w:r>
            <w:r w:rsidR="00287BAB">
              <w:rPr>
                <w:webHidden/>
              </w:rPr>
              <w:instrText xml:space="preserve"> PAGEREF _Toc66050933 \h </w:instrText>
            </w:r>
            <w:r w:rsidR="00287BAB">
              <w:rPr>
                <w:webHidden/>
              </w:rPr>
            </w:r>
            <w:r w:rsidR="00287BAB">
              <w:rPr>
                <w:webHidden/>
              </w:rPr>
              <w:fldChar w:fldCharType="separate"/>
            </w:r>
            <w:r w:rsidR="007C0A8B">
              <w:rPr>
                <w:webHidden/>
              </w:rPr>
              <w:t>19</w:t>
            </w:r>
            <w:r w:rsidR="00287BAB">
              <w:rPr>
                <w:webHidden/>
              </w:rPr>
              <w:fldChar w:fldCharType="end"/>
            </w:r>
          </w:hyperlink>
        </w:p>
        <w:p w14:paraId="2D20B1C8" w14:textId="0424E382" w:rsidR="00287BAB" w:rsidRPr="007C0A8B" w:rsidRDefault="001468FB" w:rsidP="00287BAB">
          <w:pPr>
            <w:pStyle w:val="Verzeichnis1"/>
            <w:rPr>
              <w:rFonts w:asciiTheme="minorHAnsi" w:eastAsiaTheme="minorEastAsia" w:hAnsiTheme="minorHAnsi" w:cstheme="minorBidi"/>
              <w:color w:val="auto"/>
              <w:szCs w:val="24"/>
              <w:lang w:val="de-AT"/>
            </w:rPr>
          </w:pPr>
          <w:hyperlink w:anchor="_Toc66050934" w:history="1">
            <w:r w:rsidR="00287BAB" w:rsidRPr="00004777">
              <w:rPr>
                <w:rStyle w:val="Hyperlink"/>
              </w:rPr>
              <w:t>17.)</w:t>
            </w:r>
            <w:r w:rsidR="00287BAB">
              <w:rPr>
                <w:rFonts w:asciiTheme="minorHAnsi" w:eastAsiaTheme="minorEastAsia" w:hAnsiTheme="minorHAnsi" w:cstheme="minorBidi"/>
                <w:color w:val="auto"/>
                <w:szCs w:val="24"/>
                <w:lang w:val="de-AT"/>
              </w:rPr>
              <w:tab/>
            </w:r>
            <w:r w:rsidR="00287BAB" w:rsidRPr="00004777">
              <w:rPr>
                <w:rStyle w:val="Hyperlink"/>
              </w:rPr>
              <w:t>Procedure for Securing Compliance with the Licence</w:t>
            </w:r>
            <w:r w:rsidR="00287BAB">
              <w:rPr>
                <w:webHidden/>
              </w:rPr>
              <w:tab/>
            </w:r>
            <w:r w:rsidR="00287BAB">
              <w:rPr>
                <w:webHidden/>
              </w:rPr>
              <w:fldChar w:fldCharType="begin"/>
            </w:r>
            <w:r w:rsidR="00287BAB">
              <w:rPr>
                <w:webHidden/>
              </w:rPr>
              <w:instrText xml:space="preserve"> PAGEREF _Toc66050934 \h </w:instrText>
            </w:r>
            <w:r w:rsidR="00287BAB">
              <w:rPr>
                <w:webHidden/>
              </w:rPr>
            </w:r>
            <w:r w:rsidR="00287BAB">
              <w:rPr>
                <w:webHidden/>
              </w:rPr>
              <w:fldChar w:fldCharType="separate"/>
            </w:r>
            <w:r w:rsidR="007C0A8B">
              <w:rPr>
                <w:webHidden/>
              </w:rPr>
              <w:t>19</w:t>
            </w:r>
            <w:r w:rsidR="00287BAB">
              <w:rPr>
                <w:webHidden/>
              </w:rPr>
              <w:fldChar w:fldCharType="end"/>
            </w:r>
          </w:hyperlink>
        </w:p>
        <w:p w14:paraId="5A511E85" w14:textId="265D2AA0" w:rsidR="00287BAB" w:rsidRPr="007C0A8B" w:rsidRDefault="001468FB" w:rsidP="00287BAB">
          <w:pPr>
            <w:pStyle w:val="Verzeichnis1"/>
            <w:rPr>
              <w:rFonts w:asciiTheme="minorHAnsi" w:eastAsiaTheme="minorEastAsia" w:hAnsiTheme="minorHAnsi" w:cstheme="minorBidi"/>
              <w:color w:val="auto"/>
              <w:szCs w:val="24"/>
              <w:lang w:val="de-AT"/>
            </w:rPr>
          </w:pPr>
          <w:hyperlink w:anchor="_Toc66050935" w:history="1">
            <w:r w:rsidR="00287BAB" w:rsidRPr="00004777">
              <w:rPr>
                <w:rStyle w:val="Hyperlink"/>
              </w:rPr>
              <w:t>18.)</w:t>
            </w:r>
            <w:r w:rsidR="00287BAB">
              <w:rPr>
                <w:rFonts w:asciiTheme="minorHAnsi" w:eastAsiaTheme="minorEastAsia" w:hAnsiTheme="minorHAnsi" w:cstheme="minorBidi"/>
                <w:color w:val="auto"/>
                <w:szCs w:val="24"/>
                <w:lang w:val="de-AT"/>
              </w:rPr>
              <w:tab/>
            </w:r>
            <w:r w:rsidR="00287BAB" w:rsidRPr="00004777">
              <w:rPr>
                <w:rStyle w:val="Hyperlink"/>
              </w:rPr>
              <w:t>Complaints and Dispute Resolution</w:t>
            </w:r>
            <w:r w:rsidR="00287BAB">
              <w:rPr>
                <w:webHidden/>
              </w:rPr>
              <w:tab/>
            </w:r>
            <w:r w:rsidR="00287BAB">
              <w:rPr>
                <w:webHidden/>
              </w:rPr>
              <w:fldChar w:fldCharType="begin"/>
            </w:r>
            <w:r w:rsidR="00287BAB">
              <w:rPr>
                <w:webHidden/>
              </w:rPr>
              <w:instrText xml:space="preserve"> PAGEREF _Toc66050935 \h </w:instrText>
            </w:r>
            <w:r w:rsidR="00287BAB">
              <w:rPr>
                <w:webHidden/>
              </w:rPr>
            </w:r>
            <w:r w:rsidR="00287BAB">
              <w:rPr>
                <w:webHidden/>
              </w:rPr>
              <w:fldChar w:fldCharType="separate"/>
            </w:r>
            <w:r w:rsidR="007C0A8B">
              <w:rPr>
                <w:webHidden/>
              </w:rPr>
              <w:t>19</w:t>
            </w:r>
            <w:r w:rsidR="00287BAB">
              <w:rPr>
                <w:webHidden/>
              </w:rPr>
              <w:fldChar w:fldCharType="end"/>
            </w:r>
          </w:hyperlink>
        </w:p>
        <w:p w14:paraId="750CBE7D" w14:textId="30A426DD" w:rsidR="00287BAB" w:rsidRPr="007C0A8B" w:rsidRDefault="00287BAB" w:rsidP="00287BAB">
          <w:pPr>
            <w:pStyle w:val="Verzeichnis1"/>
            <w:rPr>
              <w:rFonts w:asciiTheme="minorHAnsi" w:eastAsiaTheme="minorEastAsia" w:hAnsiTheme="minorHAnsi" w:cstheme="minorBidi"/>
              <w:color w:val="auto"/>
              <w:szCs w:val="24"/>
              <w:lang w:val="de-AT"/>
            </w:rPr>
          </w:pPr>
          <w:r>
            <w:rPr>
              <w:rStyle w:val="Hyperlink"/>
            </w:rPr>
            <w:br/>
          </w:r>
          <w:hyperlink w:anchor="_Toc66050936" w:history="1">
            <w:r w:rsidRPr="00004777">
              <w:rPr>
                <w:rStyle w:val="Hyperlink"/>
              </w:rPr>
              <w:t>Appendix I – Application Form for Mini-Grid Licence</w:t>
            </w:r>
            <w:r>
              <w:rPr>
                <w:webHidden/>
              </w:rPr>
              <w:tab/>
            </w:r>
            <w:r>
              <w:rPr>
                <w:webHidden/>
              </w:rPr>
              <w:fldChar w:fldCharType="begin"/>
            </w:r>
            <w:r>
              <w:rPr>
                <w:webHidden/>
              </w:rPr>
              <w:instrText xml:space="preserve"> PAGEREF _Toc66050936 \h </w:instrText>
            </w:r>
            <w:r>
              <w:rPr>
                <w:webHidden/>
              </w:rPr>
            </w:r>
            <w:r>
              <w:rPr>
                <w:webHidden/>
              </w:rPr>
              <w:fldChar w:fldCharType="separate"/>
            </w:r>
            <w:r w:rsidR="007C0A8B">
              <w:rPr>
                <w:webHidden/>
              </w:rPr>
              <w:t>20</w:t>
            </w:r>
            <w:r>
              <w:rPr>
                <w:webHidden/>
              </w:rPr>
              <w:fldChar w:fldCharType="end"/>
            </w:r>
          </w:hyperlink>
        </w:p>
        <w:p w14:paraId="04F4AA04" w14:textId="5E572F41" w:rsidR="00287BAB" w:rsidRPr="007C0A8B" w:rsidRDefault="001468FB" w:rsidP="00287BAB">
          <w:pPr>
            <w:pStyle w:val="Verzeichnis1"/>
            <w:rPr>
              <w:rFonts w:asciiTheme="minorHAnsi" w:eastAsiaTheme="minorEastAsia" w:hAnsiTheme="minorHAnsi" w:cstheme="minorBidi"/>
              <w:color w:val="auto"/>
              <w:szCs w:val="24"/>
              <w:lang w:val="de-AT"/>
            </w:rPr>
          </w:pPr>
          <w:hyperlink w:anchor="_Toc66050937" w:history="1">
            <w:r w:rsidR="00287BAB" w:rsidRPr="00004777">
              <w:rPr>
                <w:rStyle w:val="Hyperlink"/>
              </w:rPr>
              <w:t>Appendix II – Reporting Form for Mini-Grid Licence (single Mini-Grid)</w:t>
            </w:r>
            <w:r w:rsidR="00287BAB">
              <w:rPr>
                <w:webHidden/>
              </w:rPr>
              <w:tab/>
            </w:r>
            <w:r w:rsidR="00287BAB">
              <w:rPr>
                <w:webHidden/>
              </w:rPr>
              <w:fldChar w:fldCharType="begin"/>
            </w:r>
            <w:r w:rsidR="00287BAB">
              <w:rPr>
                <w:webHidden/>
              </w:rPr>
              <w:instrText xml:space="preserve"> PAGEREF _Toc66050937 \h </w:instrText>
            </w:r>
            <w:r w:rsidR="00287BAB">
              <w:rPr>
                <w:webHidden/>
              </w:rPr>
            </w:r>
            <w:r w:rsidR="00287BAB">
              <w:rPr>
                <w:webHidden/>
              </w:rPr>
              <w:fldChar w:fldCharType="separate"/>
            </w:r>
            <w:r w:rsidR="007C0A8B">
              <w:rPr>
                <w:webHidden/>
              </w:rPr>
              <w:t>25</w:t>
            </w:r>
            <w:r w:rsidR="00287BAB">
              <w:rPr>
                <w:webHidden/>
              </w:rPr>
              <w:fldChar w:fldCharType="end"/>
            </w:r>
          </w:hyperlink>
        </w:p>
        <w:p w14:paraId="392AFE72" w14:textId="1783813F" w:rsidR="00287BAB" w:rsidRPr="007C0A8B" w:rsidRDefault="001468FB" w:rsidP="00287BAB">
          <w:pPr>
            <w:pStyle w:val="Verzeichnis1"/>
            <w:rPr>
              <w:rFonts w:asciiTheme="minorHAnsi" w:eastAsiaTheme="minorEastAsia" w:hAnsiTheme="minorHAnsi" w:cstheme="minorBidi"/>
              <w:color w:val="auto"/>
              <w:szCs w:val="24"/>
              <w:lang w:val="de-AT"/>
            </w:rPr>
          </w:pPr>
          <w:hyperlink w:anchor="_Toc66050938" w:history="1">
            <w:r w:rsidR="00287BAB" w:rsidRPr="00004777">
              <w:rPr>
                <w:rStyle w:val="Hyperlink"/>
              </w:rPr>
              <w:t>Appendix III – Reporting Form for Mini-Grid Licence (portfolio of Mini-Grids)</w:t>
            </w:r>
            <w:r w:rsidR="00287BAB">
              <w:rPr>
                <w:webHidden/>
              </w:rPr>
              <w:tab/>
            </w:r>
            <w:r w:rsidR="00287BAB">
              <w:rPr>
                <w:webHidden/>
              </w:rPr>
              <w:fldChar w:fldCharType="begin"/>
            </w:r>
            <w:r w:rsidR="00287BAB">
              <w:rPr>
                <w:webHidden/>
              </w:rPr>
              <w:instrText xml:space="preserve"> PAGEREF _Toc66050938 \h </w:instrText>
            </w:r>
            <w:r w:rsidR="00287BAB">
              <w:rPr>
                <w:webHidden/>
              </w:rPr>
            </w:r>
            <w:r w:rsidR="00287BAB">
              <w:rPr>
                <w:webHidden/>
              </w:rPr>
              <w:fldChar w:fldCharType="separate"/>
            </w:r>
            <w:r w:rsidR="007C0A8B">
              <w:rPr>
                <w:webHidden/>
              </w:rPr>
              <w:t>26</w:t>
            </w:r>
            <w:r w:rsidR="00287BAB">
              <w:rPr>
                <w:webHidden/>
              </w:rPr>
              <w:fldChar w:fldCharType="end"/>
            </w:r>
          </w:hyperlink>
        </w:p>
        <w:p w14:paraId="41702E96" w14:textId="4F520340" w:rsidR="00287BAB" w:rsidRPr="007C0A8B" w:rsidRDefault="001468FB" w:rsidP="00287BAB">
          <w:pPr>
            <w:pStyle w:val="Verzeichnis1"/>
            <w:rPr>
              <w:rFonts w:asciiTheme="minorHAnsi" w:eastAsiaTheme="minorEastAsia" w:hAnsiTheme="minorHAnsi" w:cstheme="minorBidi"/>
              <w:color w:val="auto"/>
              <w:szCs w:val="24"/>
              <w:lang w:val="de-AT"/>
            </w:rPr>
          </w:pPr>
          <w:hyperlink w:anchor="_Toc66050939" w:history="1">
            <w:r w:rsidR="00287BAB" w:rsidRPr="00004777">
              <w:rPr>
                <w:rStyle w:val="Hyperlink"/>
              </w:rPr>
              <w:t xml:space="preserve">Appendix IV – Minimum Technical Standards, Safety and Environmental Standards for </w:t>
            </w:r>
            <w:r w:rsidR="00287BAB">
              <w:rPr>
                <w:rStyle w:val="Hyperlink"/>
              </w:rPr>
              <w:br/>
            </w:r>
            <w:r w:rsidR="00287BAB" w:rsidRPr="00004777">
              <w:rPr>
                <w:rStyle w:val="Hyperlink"/>
              </w:rPr>
              <w:t>Mini-Grids under Simplified Licence</w:t>
            </w:r>
            <w:r w:rsidR="00287BAB">
              <w:rPr>
                <w:webHidden/>
              </w:rPr>
              <w:tab/>
            </w:r>
            <w:r w:rsidR="00287BAB">
              <w:rPr>
                <w:webHidden/>
              </w:rPr>
              <w:fldChar w:fldCharType="begin"/>
            </w:r>
            <w:r w:rsidR="00287BAB">
              <w:rPr>
                <w:webHidden/>
              </w:rPr>
              <w:instrText xml:space="preserve"> PAGEREF _Toc66050939 \h </w:instrText>
            </w:r>
            <w:r w:rsidR="00287BAB">
              <w:rPr>
                <w:webHidden/>
              </w:rPr>
            </w:r>
            <w:r w:rsidR="00287BAB">
              <w:rPr>
                <w:webHidden/>
              </w:rPr>
              <w:fldChar w:fldCharType="separate"/>
            </w:r>
            <w:r w:rsidR="007C0A8B">
              <w:rPr>
                <w:webHidden/>
              </w:rPr>
              <w:t>27</w:t>
            </w:r>
            <w:r w:rsidR="00287BAB">
              <w:rPr>
                <w:webHidden/>
              </w:rPr>
              <w:fldChar w:fldCharType="end"/>
            </w:r>
          </w:hyperlink>
        </w:p>
        <w:p w14:paraId="0000005D" w14:textId="07B7FBCD" w:rsidR="00A00284" w:rsidRDefault="0049721E" w:rsidP="00287BAB">
          <w:pPr>
            <w:pStyle w:val="Verzeichnis1"/>
          </w:pPr>
          <w:r w:rsidRPr="00DE3139">
            <w:fldChar w:fldCharType="end"/>
          </w:r>
        </w:p>
      </w:sdtContent>
    </w:sdt>
    <w:p w14:paraId="0000005E" w14:textId="77777777" w:rsidR="00A00284" w:rsidRDefault="00A00284" w:rsidP="001D5076"/>
    <w:p w14:paraId="0000005F" w14:textId="77777777" w:rsidR="00A00284" w:rsidRDefault="0049721E" w:rsidP="001D5076">
      <w:r>
        <w:br w:type="page"/>
      </w:r>
    </w:p>
    <w:p w14:paraId="00000060" w14:textId="77777777" w:rsidR="00A00284" w:rsidRPr="000E434F" w:rsidRDefault="0049721E" w:rsidP="00224498">
      <w:pPr>
        <w:pStyle w:val="berschrift1"/>
      </w:pPr>
      <w:bookmarkStart w:id="3" w:name="_Toc66050898"/>
      <w:r w:rsidRPr="000E434F">
        <w:lastRenderedPageBreak/>
        <w:t>Acronyms</w:t>
      </w:r>
      <w:bookmarkEnd w:id="3"/>
    </w:p>
    <w:p w14:paraId="00000062" w14:textId="7987B204" w:rsidR="00A00284" w:rsidRPr="001D5076" w:rsidRDefault="0049721E" w:rsidP="004F74C8">
      <w:pPr>
        <w:tabs>
          <w:tab w:val="left" w:pos="1276"/>
          <w:tab w:val="left" w:pos="1560"/>
        </w:tabs>
      </w:pPr>
      <w:r>
        <w:rPr>
          <w:b/>
        </w:rPr>
        <w:t>ABC</w:t>
      </w:r>
      <w:r w:rsidRPr="001D5076">
        <w:rPr>
          <w:b/>
        </w:rPr>
        <w:tab/>
      </w:r>
      <w:r w:rsidRPr="001D5076">
        <w:t>Aerial Bundled Conductors</w:t>
      </w:r>
    </w:p>
    <w:p w14:paraId="00000063" w14:textId="6E4C9DC8" w:rsidR="00A00284" w:rsidRDefault="0049721E" w:rsidP="004F74C8">
      <w:pPr>
        <w:tabs>
          <w:tab w:val="left" w:pos="1276"/>
          <w:tab w:val="left" w:pos="1560"/>
        </w:tabs>
      </w:pPr>
      <w:r>
        <w:rPr>
          <w:b/>
        </w:rPr>
        <w:t>BST</w:t>
      </w:r>
      <w:r w:rsidR="00DE3139" w:rsidRPr="00E74F09">
        <w:tab/>
      </w:r>
      <w:r>
        <w:t>Bulk Supply Tariff</w:t>
      </w:r>
    </w:p>
    <w:p w14:paraId="00000064" w14:textId="68608AD8" w:rsidR="00A00284" w:rsidRDefault="0049721E" w:rsidP="004F74C8">
      <w:pPr>
        <w:tabs>
          <w:tab w:val="left" w:pos="1276"/>
          <w:tab w:val="left" w:pos="1560"/>
        </w:tabs>
      </w:pPr>
      <w:r>
        <w:rPr>
          <w:b/>
        </w:rPr>
        <w:t>CAPEX</w:t>
      </w:r>
      <w:r>
        <w:tab/>
        <w:t>Capital Expenditure</w:t>
      </w:r>
    </w:p>
    <w:p w14:paraId="00000065" w14:textId="370C0846" w:rsidR="00A00284" w:rsidRDefault="0049721E" w:rsidP="004F74C8">
      <w:pPr>
        <w:tabs>
          <w:tab w:val="left" w:pos="1276"/>
          <w:tab w:val="left" w:pos="1560"/>
        </w:tabs>
      </w:pPr>
      <w:r>
        <w:rPr>
          <w:b/>
        </w:rPr>
        <w:t>DSM</w:t>
      </w:r>
      <w:r>
        <w:tab/>
        <w:t>Demand Side Management</w:t>
      </w:r>
    </w:p>
    <w:p w14:paraId="00000066" w14:textId="3F9CED62" w:rsidR="00A00284" w:rsidRDefault="0049721E" w:rsidP="004F74C8">
      <w:pPr>
        <w:tabs>
          <w:tab w:val="left" w:pos="1276"/>
          <w:tab w:val="left" w:pos="1560"/>
        </w:tabs>
      </w:pPr>
      <w:r>
        <w:rPr>
          <w:b/>
        </w:rPr>
        <w:t>EIA</w:t>
      </w:r>
      <w:r>
        <w:tab/>
        <w:t>Environmental Impact Assessment</w:t>
      </w:r>
    </w:p>
    <w:p w14:paraId="00000067" w14:textId="5B2DC67E" w:rsidR="00A00284" w:rsidRPr="00DE3139" w:rsidRDefault="0049721E" w:rsidP="004F74C8">
      <w:pPr>
        <w:tabs>
          <w:tab w:val="left" w:pos="1276"/>
          <w:tab w:val="left" w:pos="1560"/>
        </w:tabs>
      </w:pPr>
      <w:r>
        <w:rPr>
          <w:b/>
        </w:rPr>
        <w:t>EPC</w:t>
      </w:r>
      <w:r w:rsidR="00DE3139" w:rsidRPr="00E74F09">
        <w:tab/>
      </w:r>
      <w:r>
        <w:t>Engineering-Procurement-Construction</w:t>
      </w:r>
    </w:p>
    <w:p w14:paraId="00000068" w14:textId="187C261C" w:rsidR="00A00284" w:rsidRDefault="0049721E" w:rsidP="004F74C8">
      <w:pPr>
        <w:tabs>
          <w:tab w:val="left" w:pos="1276"/>
          <w:tab w:val="left" w:pos="1560"/>
        </w:tabs>
      </w:pPr>
      <w:r>
        <w:rPr>
          <w:b/>
        </w:rPr>
        <w:t>FIT</w:t>
      </w:r>
      <w:r w:rsidR="00DE3139" w:rsidRPr="00E74F09">
        <w:tab/>
      </w:r>
      <w:r>
        <w:t>Feed-In-Tariff</w:t>
      </w:r>
    </w:p>
    <w:p w14:paraId="00000069" w14:textId="765B1B0A" w:rsidR="00A00284" w:rsidRPr="00DE3139" w:rsidRDefault="0049721E" w:rsidP="004F74C8">
      <w:pPr>
        <w:tabs>
          <w:tab w:val="left" w:pos="1276"/>
          <w:tab w:val="left" w:pos="1560"/>
        </w:tabs>
      </w:pPr>
      <w:r w:rsidRPr="00DE3139">
        <w:rPr>
          <w:b/>
          <w:bCs/>
        </w:rPr>
        <w:t>HZ</w:t>
      </w:r>
      <w:r w:rsidR="00DE3139" w:rsidRPr="00DE3139">
        <w:tab/>
      </w:r>
      <w:r w:rsidRPr="00DE3139">
        <w:t>Hertz</w:t>
      </w:r>
    </w:p>
    <w:p w14:paraId="0000006A" w14:textId="6C82D0E6" w:rsidR="00A00284" w:rsidRPr="00DE3139" w:rsidRDefault="0049721E" w:rsidP="004F74C8">
      <w:pPr>
        <w:tabs>
          <w:tab w:val="left" w:pos="1276"/>
          <w:tab w:val="left" w:pos="1560"/>
        </w:tabs>
      </w:pPr>
      <w:r w:rsidRPr="00DE3139">
        <w:rPr>
          <w:b/>
          <w:bCs/>
        </w:rPr>
        <w:t>ICS</w:t>
      </w:r>
      <w:r w:rsidR="00DE3139" w:rsidRPr="00DE3139">
        <w:tab/>
      </w:r>
      <w:r w:rsidRPr="00DE3139">
        <w:t>Interconnected system</w:t>
      </w:r>
    </w:p>
    <w:p w14:paraId="0000006B" w14:textId="787AC74B" w:rsidR="00A00284" w:rsidRPr="00DE3139" w:rsidRDefault="0049721E" w:rsidP="004F74C8">
      <w:pPr>
        <w:tabs>
          <w:tab w:val="left" w:pos="1276"/>
          <w:tab w:val="left" w:pos="1560"/>
        </w:tabs>
      </w:pPr>
      <w:r w:rsidRPr="00DE3139">
        <w:rPr>
          <w:b/>
          <w:bCs/>
        </w:rPr>
        <w:t>IEC</w:t>
      </w:r>
      <w:r w:rsidR="00DE3139" w:rsidRPr="00DE3139">
        <w:tab/>
      </w:r>
      <w:r w:rsidRPr="00DE3139">
        <w:t>International Electro-technical Commission</w:t>
      </w:r>
    </w:p>
    <w:p w14:paraId="0000006C" w14:textId="4187FE52" w:rsidR="00A00284" w:rsidRPr="00DE3139" w:rsidRDefault="0049721E" w:rsidP="004F74C8">
      <w:pPr>
        <w:tabs>
          <w:tab w:val="left" w:pos="1276"/>
          <w:tab w:val="left" w:pos="1560"/>
        </w:tabs>
      </w:pPr>
      <w:r w:rsidRPr="00DE3139">
        <w:rPr>
          <w:b/>
          <w:bCs/>
        </w:rPr>
        <w:t>ISO</w:t>
      </w:r>
      <w:r w:rsidR="00DE3139" w:rsidRPr="00DE3139">
        <w:tab/>
      </w:r>
      <w:r w:rsidRPr="00DE3139">
        <w:t>International Standards Organisation</w:t>
      </w:r>
    </w:p>
    <w:p w14:paraId="0000006D" w14:textId="07BFD9F4" w:rsidR="00A00284" w:rsidRPr="00DE3139" w:rsidRDefault="0049721E" w:rsidP="004F74C8">
      <w:pPr>
        <w:tabs>
          <w:tab w:val="left" w:pos="1276"/>
          <w:tab w:val="left" w:pos="1560"/>
        </w:tabs>
      </w:pPr>
      <w:r w:rsidRPr="00DE3139">
        <w:rPr>
          <w:b/>
          <w:bCs/>
        </w:rPr>
        <w:t>kV</w:t>
      </w:r>
      <w:r w:rsidR="00DE3139" w:rsidRPr="00DE3139">
        <w:tab/>
      </w:r>
      <w:r w:rsidRPr="00DE3139">
        <w:t>Kilo-Volt</w:t>
      </w:r>
    </w:p>
    <w:p w14:paraId="0000006E" w14:textId="6B3BCD33" w:rsidR="00A00284" w:rsidRPr="00DE3139" w:rsidRDefault="0049721E" w:rsidP="004F74C8">
      <w:pPr>
        <w:tabs>
          <w:tab w:val="left" w:pos="1276"/>
          <w:tab w:val="left" w:pos="1560"/>
        </w:tabs>
      </w:pPr>
      <w:proofErr w:type="spellStart"/>
      <w:r w:rsidRPr="00DE3139">
        <w:rPr>
          <w:b/>
          <w:bCs/>
        </w:rPr>
        <w:t>kWp</w:t>
      </w:r>
      <w:proofErr w:type="spellEnd"/>
      <w:r w:rsidR="00DE3139" w:rsidRPr="00DE3139">
        <w:tab/>
      </w:r>
      <w:r w:rsidRPr="00DE3139">
        <w:t>Kilowatt-peak</w:t>
      </w:r>
    </w:p>
    <w:p w14:paraId="0000006F" w14:textId="496DAD5F" w:rsidR="00A00284" w:rsidRPr="00DE3139" w:rsidRDefault="0049721E" w:rsidP="004F74C8">
      <w:pPr>
        <w:tabs>
          <w:tab w:val="left" w:pos="1276"/>
          <w:tab w:val="left" w:pos="1560"/>
        </w:tabs>
      </w:pPr>
      <w:r w:rsidRPr="00DE3139">
        <w:rPr>
          <w:b/>
          <w:bCs/>
        </w:rPr>
        <w:t>kWh</w:t>
      </w:r>
      <w:r w:rsidR="00DE3139" w:rsidRPr="00DE3139">
        <w:tab/>
      </w:r>
      <w:r w:rsidRPr="00DE3139">
        <w:t>Kilowatt-hour</w:t>
      </w:r>
    </w:p>
    <w:p w14:paraId="00000070" w14:textId="2E6C85F4" w:rsidR="00A00284" w:rsidRPr="00DE3139" w:rsidRDefault="0049721E" w:rsidP="004F74C8">
      <w:pPr>
        <w:tabs>
          <w:tab w:val="left" w:pos="1276"/>
          <w:tab w:val="left" w:pos="1560"/>
        </w:tabs>
      </w:pPr>
      <w:r w:rsidRPr="00DE3139">
        <w:rPr>
          <w:b/>
          <w:bCs/>
        </w:rPr>
        <w:t>LF</w:t>
      </w:r>
      <w:r w:rsidR="00DE3139" w:rsidRPr="00DE3139">
        <w:tab/>
      </w:r>
      <w:r w:rsidRPr="00DE3139">
        <w:t>Low Frequency</w:t>
      </w:r>
    </w:p>
    <w:p w14:paraId="00000071" w14:textId="19B0A359" w:rsidR="00A00284" w:rsidRPr="00DE3139" w:rsidRDefault="0049721E" w:rsidP="004F74C8">
      <w:pPr>
        <w:tabs>
          <w:tab w:val="left" w:pos="1276"/>
          <w:tab w:val="left" w:pos="1560"/>
        </w:tabs>
      </w:pPr>
      <w:r w:rsidRPr="00DE3139">
        <w:rPr>
          <w:b/>
          <w:bCs/>
        </w:rPr>
        <w:t>LV</w:t>
      </w:r>
      <w:r w:rsidR="00DE3139" w:rsidRPr="00DE3139">
        <w:tab/>
      </w:r>
      <w:r w:rsidRPr="00DE3139">
        <w:t>Low Voltage</w:t>
      </w:r>
    </w:p>
    <w:p w14:paraId="00000072" w14:textId="02FB0B7F" w:rsidR="00A00284" w:rsidRPr="00DE3139" w:rsidRDefault="0049721E" w:rsidP="004F74C8">
      <w:pPr>
        <w:tabs>
          <w:tab w:val="left" w:pos="1276"/>
          <w:tab w:val="left" w:pos="1560"/>
        </w:tabs>
      </w:pPr>
      <w:r w:rsidRPr="00DE3139">
        <w:rPr>
          <w:b/>
          <w:bCs/>
        </w:rPr>
        <w:t>MV</w:t>
      </w:r>
      <w:r w:rsidR="00DE3139" w:rsidRPr="00DE3139">
        <w:tab/>
      </w:r>
      <w:r w:rsidRPr="00DE3139">
        <w:t>Medium Voltage</w:t>
      </w:r>
    </w:p>
    <w:p w14:paraId="00000073" w14:textId="0BFBC97E" w:rsidR="00A00284" w:rsidRPr="00DE3139" w:rsidRDefault="0049721E" w:rsidP="004F74C8">
      <w:pPr>
        <w:tabs>
          <w:tab w:val="left" w:pos="1276"/>
          <w:tab w:val="left" w:pos="1560"/>
        </w:tabs>
      </w:pPr>
      <w:r w:rsidRPr="00DE3139">
        <w:rPr>
          <w:b/>
          <w:bCs/>
        </w:rPr>
        <w:t>MW</w:t>
      </w:r>
      <w:r w:rsidR="00DE3139" w:rsidRPr="00DE3139">
        <w:tab/>
      </w:r>
      <w:r w:rsidRPr="00DE3139">
        <w:t>Megawatt</w:t>
      </w:r>
    </w:p>
    <w:p w14:paraId="00000074" w14:textId="69A95093" w:rsidR="00A00284" w:rsidRPr="00DE3139" w:rsidRDefault="0049721E" w:rsidP="004F74C8">
      <w:pPr>
        <w:tabs>
          <w:tab w:val="left" w:pos="1276"/>
          <w:tab w:val="left" w:pos="1560"/>
        </w:tabs>
      </w:pPr>
      <w:r w:rsidRPr="00DE3139">
        <w:rPr>
          <w:b/>
          <w:bCs/>
        </w:rPr>
        <w:t>MWh</w:t>
      </w:r>
      <w:r w:rsidR="00DE3139" w:rsidRPr="00DE3139">
        <w:tab/>
      </w:r>
      <w:r w:rsidRPr="00DE3139">
        <w:t>Megawatt-hour</w:t>
      </w:r>
    </w:p>
    <w:p w14:paraId="00000075" w14:textId="4C6C4F12" w:rsidR="00A00284" w:rsidRPr="00DE3139" w:rsidRDefault="0049721E" w:rsidP="004F74C8">
      <w:pPr>
        <w:tabs>
          <w:tab w:val="left" w:pos="1276"/>
          <w:tab w:val="left" w:pos="1560"/>
        </w:tabs>
      </w:pPr>
      <w:r w:rsidRPr="00DE3139">
        <w:rPr>
          <w:b/>
          <w:bCs/>
        </w:rPr>
        <w:t>O&amp;M</w:t>
      </w:r>
      <w:r w:rsidR="00DE3139" w:rsidRPr="00DE3139">
        <w:tab/>
      </w:r>
      <w:r w:rsidRPr="00DE3139">
        <w:t>Operations and Maintenance</w:t>
      </w:r>
    </w:p>
    <w:p w14:paraId="00000076" w14:textId="2A972501" w:rsidR="00A00284" w:rsidRPr="00DE3139" w:rsidRDefault="0049721E" w:rsidP="004F74C8">
      <w:pPr>
        <w:tabs>
          <w:tab w:val="left" w:pos="1276"/>
          <w:tab w:val="left" w:pos="1560"/>
        </w:tabs>
      </w:pPr>
      <w:r w:rsidRPr="00DE3139">
        <w:rPr>
          <w:b/>
          <w:bCs/>
        </w:rPr>
        <w:t>PP</w:t>
      </w:r>
      <w:r w:rsidR="00DE3139" w:rsidRPr="00DE3139">
        <w:rPr>
          <w:b/>
          <w:bCs/>
        </w:rPr>
        <w:t>A</w:t>
      </w:r>
      <w:r w:rsidR="00DE3139" w:rsidRPr="00DE3139">
        <w:tab/>
      </w:r>
      <w:r w:rsidRPr="00DE3139">
        <w:t>Power Purchase Agreement</w:t>
      </w:r>
    </w:p>
    <w:p w14:paraId="00000077" w14:textId="7BF36A47" w:rsidR="00A00284" w:rsidRPr="00DE3139" w:rsidRDefault="0049721E" w:rsidP="004F74C8">
      <w:pPr>
        <w:tabs>
          <w:tab w:val="left" w:pos="1276"/>
          <w:tab w:val="left" w:pos="1560"/>
        </w:tabs>
      </w:pPr>
      <w:r w:rsidRPr="00DE3139">
        <w:rPr>
          <w:b/>
          <w:bCs/>
        </w:rPr>
        <w:t>PV</w:t>
      </w:r>
      <w:r w:rsidR="00DE3139" w:rsidRPr="00DE3139">
        <w:tab/>
      </w:r>
      <w:r w:rsidRPr="00DE3139">
        <w:t>Photo Voltaic</w:t>
      </w:r>
    </w:p>
    <w:p w14:paraId="00000078" w14:textId="134FCE52" w:rsidR="00A00284" w:rsidRPr="00DE3139" w:rsidRDefault="0049721E" w:rsidP="004F74C8">
      <w:pPr>
        <w:tabs>
          <w:tab w:val="left" w:pos="1276"/>
          <w:tab w:val="left" w:pos="1560"/>
        </w:tabs>
      </w:pPr>
      <w:r w:rsidRPr="00DE3139">
        <w:rPr>
          <w:b/>
          <w:bCs/>
        </w:rPr>
        <w:t>RE</w:t>
      </w:r>
      <w:r w:rsidR="00DE3139" w:rsidRPr="00DE3139">
        <w:tab/>
      </w:r>
      <w:r w:rsidRPr="00DE3139">
        <w:t>Renewable Energy</w:t>
      </w:r>
    </w:p>
    <w:p w14:paraId="00000079" w14:textId="6EA5D2D0" w:rsidR="00A00284" w:rsidRPr="00DE3139" w:rsidRDefault="0049721E" w:rsidP="004F74C8">
      <w:pPr>
        <w:tabs>
          <w:tab w:val="left" w:pos="1276"/>
          <w:tab w:val="left" w:pos="1560"/>
        </w:tabs>
      </w:pPr>
      <w:r w:rsidRPr="00DE3139">
        <w:rPr>
          <w:b/>
          <w:bCs/>
        </w:rPr>
        <w:t>REFIT</w:t>
      </w:r>
      <w:r w:rsidR="00DE3139" w:rsidRPr="00DE3139">
        <w:tab/>
      </w:r>
      <w:r w:rsidRPr="00DE3139">
        <w:t>Renewable Energy Feed-In-Tariff</w:t>
      </w:r>
    </w:p>
    <w:p w14:paraId="0000007A" w14:textId="01DC7D13" w:rsidR="00A00284" w:rsidRPr="00DE3139" w:rsidRDefault="0049721E" w:rsidP="004F74C8">
      <w:pPr>
        <w:tabs>
          <w:tab w:val="left" w:pos="1276"/>
          <w:tab w:val="left" w:pos="1560"/>
        </w:tabs>
      </w:pPr>
      <w:r w:rsidRPr="00DE3139">
        <w:rPr>
          <w:b/>
          <w:bCs/>
        </w:rPr>
        <w:t>SAIDI</w:t>
      </w:r>
      <w:r w:rsidR="00DE3139" w:rsidRPr="00DE3139">
        <w:tab/>
      </w:r>
      <w:r w:rsidRPr="00DE3139">
        <w:t>System Average Interruption Duration Index</w:t>
      </w:r>
    </w:p>
    <w:p w14:paraId="0000007B" w14:textId="424920E2" w:rsidR="00A00284" w:rsidRPr="00DE3139" w:rsidRDefault="0049721E" w:rsidP="004F74C8">
      <w:pPr>
        <w:tabs>
          <w:tab w:val="left" w:pos="1276"/>
          <w:tab w:val="left" w:pos="1560"/>
        </w:tabs>
      </w:pPr>
      <w:r w:rsidRPr="00DE3139">
        <w:rPr>
          <w:b/>
          <w:bCs/>
        </w:rPr>
        <w:t>SAIFI</w:t>
      </w:r>
      <w:r w:rsidR="00DE3139" w:rsidRPr="00DE3139">
        <w:tab/>
      </w:r>
      <w:r w:rsidRPr="00DE3139">
        <w:t>System Average Interruption Frequency Index</w:t>
      </w:r>
    </w:p>
    <w:p w14:paraId="0000007C" w14:textId="5326932A" w:rsidR="00A00284" w:rsidRPr="00DE3139" w:rsidRDefault="0049721E" w:rsidP="004F74C8">
      <w:pPr>
        <w:tabs>
          <w:tab w:val="left" w:pos="1276"/>
          <w:tab w:val="left" w:pos="1560"/>
        </w:tabs>
      </w:pPr>
      <w:r w:rsidRPr="00DE3139">
        <w:rPr>
          <w:b/>
          <w:bCs/>
        </w:rPr>
        <w:t>V</w:t>
      </w:r>
      <w:r w:rsidR="00DE3139" w:rsidRPr="00DE3139">
        <w:tab/>
      </w:r>
      <w:r w:rsidRPr="00DE3139">
        <w:t>Volt</w:t>
      </w:r>
    </w:p>
    <w:p w14:paraId="0000007D" w14:textId="77777777" w:rsidR="00A00284" w:rsidRDefault="0049721E" w:rsidP="004F74C8">
      <w:pPr>
        <w:tabs>
          <w:tab w:val="left" w:pos="1276"/>
          <w:tab w:val="left" w:pos="1560"/>
        </w:tabs>
      </w:pPr>
      <w:r>
        <w:br w:type="page"/>
      </w:r>
    </w:p>
    <w:p w14:paraId="0000007E" w14:textId="77DD5A59" w:rsidR="00A00284" w:rsidRPr="0049721E" w:rsidRDefault="0049721E" w:rsidP="001D5076">
      <w:r w:rsidRPr="0049721E">
        <w:lastRenderedPageBreak/>
        <w:t>This Regulation is issued by …………………………………………</w:t>
      </w:r>
      <w:r w:rsidR="00D57531">
        <w:t>…</w:t>
      </w:r>
      <w:r w:rsidRPr="0049721E">
        <w:t xml:space="preserve"> (</w:t>
      </w:r>
      <w:r w:rsidRPr="0049721E">
        <w:rPr>
          <w:i/>
        </w:rPr>
        <w:t xml:space="preserve">Corresponding Authority), </w:t>
      </w:r>
      <w:r w:rsidRPr="0049721E">
        <w:t>to vest in the ………</w:t>
      </w:r>
      <w:r w:rsidR="00D57531">
        <w:t>…</w:t>
      </w:r>
      <w:r w:rsidRPr="0049721E">
        <w:t xml:space="preserve"> (</w:t>
      </w:r>
      <w:r w:rsidRPr="0049721E">
        <w:rPr>
          <w:i/>
        </w:rPr>
        <w:t>Article Num.</w:t>
      </w:r>
      <w:r w:rsidRPr="0049721E">
        <w:t>), of the……………………</w:t>
      </w:r>
      <w:r w:rsidR="00D57531">
        <w:t>…</w:t>
      </w:r>
      <w:r w:rsidRPr="0049721E">
        <w:t xml:space="preserve"> (</w:t>
      </w:r>
      <w:r w:rsidRPr="0049721E">
        <w:rPr>
          <w:i/>
        </w:rPr>
        <w:t>Corresponding Electricity Act</w:t>
      </w:r>
      <w:r w:rsidRPr="0049721E">
        <w:t xml:space="preserve">). </w:t>
      </w:r>
    </w:p>
    <w:p w14:paraId="0000007F" w14:textId="77777777" w:rsidR="00A00284" w:rsidRPr="0049721E" w:rsidRDefault="00A00284" w:rsidP="001D5076"/>
    <w:p w14:paraId="00000080" w14:textId="77777777" w:rsidR="00A00284" w:rsidRPr="0049721E" w:rsidRDefault="0049721E" w:rsidP="001D5076">
      <w:r w:rsidRPr="0049721E">
        <w:t>It has been hereby arranged as follows:</w:t>
      </w:r>
    </w:p>
    <w:p w14:paraId="00000081" w14:textId="77777777" w:rsidR="00A00284" w:rsidRDefault="00A00284" w:rsidP="001D5076"/>
    <w:p w14:paraId="00000082" w14:textId="77777777" w:rsidR="00A00284" w:rsidRPr="00E86F44" w:rsidRDefault="0049721E" w:rsidP="00D57531">
      <w:pPr>
        <w:pStyle w:val="bersch1mitNumm"/>
      </w:pPr>
      <w:bookmarkStart w:id="4" w:name="_Toc66050899"/>
      <w:r w:rsidRPr="00D57531">
        <w:t>Preliminaries</w:t>
      </w:r>
      <w:bookmarkEnd w:id="4"/>
    </w:p>
    <w:p w14:paraId="00000083" w14:textId="051F6D23" w:rsidR="00A00284" w:rsidRPr="00E86F44" w:rsidRDefault="0049721E" w:rsidP="007F09CB">
      <w:pPr>
        <w:pStyle w:val="bersch2Numm"/>
      </w:pPr>
      <w:bookmarkStart w:id="5" w:name="_Toc66050900"/>
      <w:r w:rsidRPr="007F09CB">
        <w:t>S</w:t>
      </w:r>
      <w:r w:rsidRPr="00D57531">
        <w:t>ho</w:t>
      </w:r>
      <w:r w:rsidRPr="007F09CB">
        <w:t>rt</w:t>
      </w:r>
      <w:r w:rsidRPr="00E86F44">
        <w:t xml:space="preserve"> </w:t>
      </w:r>
      <w:r w:rsidRPr="001D5076">
        <w:t>Title</w:t>
      </w:r>
      <w:bookmarkEnd w:id="5"/>
      <w:r w:rsidRPr="00E86F44">
        <w:t xml:space="preserve"> </w:t>
      </w:r>
    </w:p>
    <w:p w14:paraId="00000084" w14:textId="0A9782D0" w:rsidR="00A00284" w:rsidRDefault="0049721E" w:rsidP="001D5076">
      <w:r>
        <w:t>This Regulation may be cited as the………………………</w:t>
      </w:r>
      <w:r w:rsidR="00D57531">
        <w:t>…</w:t>
      </w:r>
      <w:r>
        <w:t xml:space="preserve"> (</w:t>
      </w:r>
      <w:r>
        <w:rPr>
          <w:i/>
        </w:rPr>
        <w:t>Name of the Mini-Grid Regulation</w:t>
      </w:r>
      <w:r>
        <w:t xml:space="preserve">). </w:t>
      </w:r>
    </w:p>
    <w:p w14:paraId="00000085" w14:textId="3346C215" w:rsidR="00A00284" w:rsidRPr="00E86F44" w:rsidRDefault="0049721E" w:rsidP="007F09CB">
      <w:pPr>
        <w:pStyle w:val="bersch2Numm"/>
      </w:pPr>
      <w:bookmarkStart w:id="6" w:name="_Toc66050901"/>
      <w:r w:rsidRPr="00DE3139">
        <w:t>Objective</w:t>
      </w:r>
      <w:r w:rsidRPr="00E86F44">
        <w:t xml:space="preserve"> </w:t>
      </w:r>
      <w:r w:rsidRPr="00E74F09">
        <w:t>and</w:t>
      </w:r>
      <w:r w:rsidRPr="00E86F44">
        <w:t xml:space="preserve"> Application of this Directive</w:t>
      </w:r>
      <w:bookmarkEnd w:id="6"/>
    </w:p>
    <w:p w14:paraId="00000086" w14:textId="03FD93FB" w:rsidR="00A00284" w:rsidRDefault="0049721E" w:rsidP="001D5076">
      <w:r>
        <w:t>This Regulation is issued to further clarify Mini-Grid specific licensing procedures, technical standards, quality of service, tariff regulations and related issues pursuant to</w:t>
      </w:r>
      <w:r w:rsidR="006614CA">
        <w:t xml:space="preserve"> </w:t>
      </w:r>
      <w:r>
        <w:t>……</w:t>
      </w:r>
      <w:r w:rsidR="006614CA">
        <w:t>…………</w:t>
      </w:r>
      <w:r>
        <w:t xml:space="preserve"> (</w:t>
      </w:r>
      <w:r>
        <w:rPr>
          <w:i/>
        </w:rPr>
        <w:t>applicable law/Act</w:t>
      </w:r>
      <w:r>
        <w:t>)</w:t>
      </w:r>
      <w:r w:rsidR="00D16EC2">
        <w:t>.</w:t>
      </w:r>
    </w:p>
    <w:p w14:paraId="00000087" w14:textId="65040ED0" w:rsidR="00A00284" w:rsidRPr="00E86F44" w:rsidRDefault="0049721E" w:rsidP="007F09CB">
      <w:pPr>
        <w:pStyle w:val="bersch2Numm"/>
      </w:pPr>
      <w:bookmarkStart w:id="7" w:name="_Toc66050902"/>
      <w:r w:rsidRPr="00E74F09">
        <w:t>Commencement</w:t>
      </w:r>
      <w:bookmarkEnd w:id="7"/>
      <w:r w:rsidRPr="00E86F44">
        <w:t xml:space="preserve"> </w:t>
      </w:r>
    </w:p>
    <w:p w14:paraId="00000088" w14:textId="77777777" w:rsidR="00A00284" w:rsidRDefault="0049721E" w:rsidP="001D5076">
      <w:r>
        <w:t>This Regulation shall come into force on the …………………… (</w:t>
      </w:r>
      <w:r w:rsidRPr="00225C25">
        <w:rPr>
          <w:rStyle w:val="ITALICkindlystate"/>
        </w:rPr>
        <w:t>approved date</w:t>
      </w:r>
      <w:r>
        <w:t>). This Regulation shall be signed by …………………… (</w:t>
      </w:r>
      <w:r w:rsidRPr="00225C25">
        <w:rPr>
          <w:rStyle w:val="ITALICkindlystate"/>
        </w:rPr>
        <w:t>Conceding authority</w:t>
      </w:r>
      <w:r>
        <w:t>).</w:t>
      </w:r>
    </w:p>
    <w:p w14:paraId="00000089" w14:textId="43630038" w:rsidR="00A00284" w:rsidRPr="00E86F44" w:rsidRDefault="0049721E" w:rsidP="007F09CB">
      <w:pPr>
        <w:pStyle w:val="bersch2Numm"/>
      </w:pPr>
      <w:bookmarkStart w:id="8" w:name="_Toc66050903"/>
      <w:r w:rsidRPr="00E74F09">
        <w:t>Definitions</w:t>
      </w:r>
      <w:r w:rsidRPr="00E86F44">
        <w:t xml:space="preserve"> and Interpretation</w:t>
      </w:r>
      <w:bookmarkEnd w:id="8"/>
      <w:r w:rsidRPr="00E86F44">
        <w:t xml:space="preserve"> </w:t>
      </w:r>
    </w:p>
    <w:p w14:paraId="0000008A" w14:textId="77777777" w:rsidR="00A00284" w:rsidRDefault="0049721E" w:rsidP="001D5076">
      <w:r>
        <w:t xml:space="preserve">In this Regulation, unless the context otherwise requires or is acknowledged: </w:t>
      </w:r>
    </w:p>
    <w:p w14:paraId="0000008B" w14:textId="69634539" w:rsidR="00A00284" w:rsidRDefault="0049721E" w:rsidP="006B79FB">
      <w:pPr>
        <w:spacing w:after="180"/>
      </w:pPr>
      <w:r>
        <w:rPr>
          <w:b/>
        </w:rPr>
        <w:t>“Act”</w:t>
      </w:r>
      <w:r>
        <w:t xml:space="preserve"> means the</w:t>
      </w:r>
      <w:r w:rsidR="00225C25">
        <w:t xml:space="preserve"> </w:t>
      </w:r>
      <w:r>
        <w:t>………</w:t>
      </w:r>
      <w:r w:rsidR="00D57531">
        <w:t>……</w:t>
      </w:r>
      <w:r>
        <w:t>……</w:t>
      </w:r>
      <w:r w:rsidR="00225C25">
        <w:t xml:space="preserve"> </w:t>
      </w:r>
      <w:r w:rsidRPr="001D5076">
        <w:rPr>
          <w:rStyle w:val="ITALICkindlystate"/>
        </w:rPr>
        <w:t>(applicable law/Act);</w:t>
      </w:r>
    </w:p>
    <w:p w14:paraId="0000008C" w14:textId="4C66A875" w:rsidR="00A00284" w:rsidRDefault="0049721E" w:rsidP="006B79FB">
      <w:pPr>
        <w:spacing w:after="180"/>
      </w:pPr>
      <w:r>
        <w:rPr>
          <w:b/>
        </w:rPr>
        <w:t>“Authority”</w:t>
      </w:r>
      <w:r>
        <w:t xml:space="preserve"> means the ……</w:t>
      </w:r>
      <w:r w:rsidR="00D57531">
        <w:t>…</w:t>
      </w:r>
      <w:r>
        <w:t xml:space="preserve">…………………… </w:t>
      </w:r>
      <w:r w:rsidRPr="00225C25">
        <w:rPr>
          <w:rStyle w:val="ITALICkindlystate"/>
        </w:rPr>
        <w:t>(Conceding regulatory authority)</w:t>
      </w:r>
      <w:r>
        <w:t>;</w:t>
      </w:r>
    </w:p>
    <w:p w14:paraId="0000008D" w14:textId="77777777" w:rsidR="00A00284" w:rsidRDefault="0049721E" w:rsidP="006B79FB">
      <w:pPr>
        <w:spacing w:after="180"/>
      </w:pPr>
      <w:r>
        <w:rPr>
          <w:b/>
        </w:rPr>
        <w:t xml:space="preserve">“Applicant” </w:t>
      </w:r>
      <w:r>
        <w:t xml:space="preserve">means an applicant for a Simplified Licence, Full Licence, </w:t>
      </w:r>
      <w:r w:rsidRPr="00DE3139">
        <w:rPr>
          <w:szCs w:val="22"/>
        </w:rPr>
        <w:t>or</w:t>
      </w:r>
      <w:r>
        <w:t xml:space="preserve"> Interconnected Mini-Grid Licence under these Regulations;</w:t>
      </w:r>
    </w:p>
    <w:p w14:paraId="0000008E" w14:textId="77777777" w:rsidR="00A00284" w:rsidRDefault="0049721E" w:rsidP="006B79FB">
      <w:pPr>
        <w:spacing w:after="180"/>
      </w:pPr>
      <w:r>
        <w:rPr>
          <w:b/>
        </w:rPr>
        <w:t>“Community”</w:t>
      </w:r>
      <w:r>
        <w:t xml:space="preserve"> means a group of people within the same geographic location organized under a local leadership structure or a legally recognised corporate entity and in </w:t>
      </w:r>
      <w:r w:rsidRPr="00DE3139">
        <w:rPr>
          <w:szCs w:val="22"/>
        </w:rPr>
        <w:t>both</w:t>
      </w:r>
      <w:r>
        <w:t xml:space="preserve"> cases capable of entering into contracts and being capable of suing and being sued;</w:t>
      </w:r>
    </w:p>
    <w:p w14:paraId="0000008F" w14:textId="77777777" w:rsidR="00A00284" w:rsidRDefault="0049721E" w:rsidP="006B79FB">
      <w:pPr>
        <w:spacing w:after="180"/>
      </w:pPr>
      <w:r>
        <w:rPr>
          <w:b/>
        </w:rPr>
        <w:t xml:space="preserve">“Connected Community” </w:t>
      </w:r>
      <w:r>
        <w:t xml:space="preserve">means Community connected to the </w:t>
      </w:r>
      <w:r w:rsidRPr="00DE3139">
        <w:rPr>
          <w:szCs w:val="22"/>
        </w:rPr>
        <w:t>distribution</w:t>
      </w:r>
      <w:r>
        <w:t xml:space="preserve"> network of a Distribution Network Operator;</w:t>
      </w:r>
    </w:p>
    <w:p w14:paraId="00000090" w14:textId="77777777" w:rsidR="00A00284" w:rsidRDefault="0049721E" w:rsidP="006B79FB">
      <w:pPr>
        <w:spacing w:after="180"/>
      </w:pPr>
      <w:r>
        <w:rPr>
          <w:b/>
        </w:rPr>
        <w:t xml:space="preserve">“Connection” </w:t>
      </w:r>
      <w:r>
        <w:t xml:space="preserve">means the electrical equipment and materials, including transformers, switchgear, switch or relay that allow the transfer of electricity between the </w:t>
      </w:r>
      <w:r w:rsidRPr="00DE3139">
        <w:rPr>
          <w:szCs w:val="22"/>
        </w:rPr>
        <w:t>distribution</w:t>
      </w:r>
      <w:r>
        <w:t xml:space="preserve"> system and an electrical system at the point of interconnection, but do not form part of the transmission or distribution system;</w:t>
      </w:r>
    </w:p>
    <w:p w14:paraId="00000091" w14:textId="77777777" w:rsidR="00A00284" w:rsidRDefault="0049721E" w:rsidP="006B79FB">
      <w:pPr>
        <w:spacing w:after="180"/>
      </w:pPr>
      <w:r>
        <w:rPr>
          <w:b/>
        </w:rPr>
        <w:t xml:space="preserve">“Connection Point” </w:t>
      </w:r>
      <w:r>
        <w:t xml:space="preserve">means an entry or an exit point on a </w:t>
      </w:r>
      <w:r w:rsidRPr="00DE3139">
        <w:rPr>
          <w:szCs w:val="22"/>
        </w:rPr>
        <w:t>Distribution</w:t>
      </w:r>
      <w:r>
        <w:t xml:space="preserve"> Network;</w:t>
      </w:r>
    </w:p>
    <w:p w14:paraId="00000092" w14:textId="77777777" w:rsidR="00A00284" w:rsidRDefault="0049721E" w:rsidP="006B79FB">
      <w:pPr>
        <w:spacing w:after="180"/>
      </w:pPr>
      <w:r>
        <w:rPr>
          <w:b/>
        </w:rPr>
        <w:lastRenderedPageBreak/>
        <w:t xml:space="preserve">“Customer Contract” </w:t>
      </w:r>
      <w:r>
        <w:t xml:space="preserve">means an agreement between the Mini-Grid Licensee and customer, consisting of standard terms of connection including the terms of service, service level, consequences of not meeting service level, and </w:t>
      </w:r>
      <w:r w:rsidRPr="001D5076">
        <w:t>applicable</w:t>
      </w:r>
      <w:r>
        <w:t xml:space="preserve"> tariffs, mode of billing and rights and responsibilities of the parties;</w:t>
      </w:r>
    </w:p>
    <w:p w14:paraId="00000093" w14:textId="77777777" w:rsidR="00A00284" w:rsidRPr="00225C25" w:rsidRDefault="0049721E" w:rsidP="006B79FB">
      <w:pPr>
        <w:spacing w:after="180"/>
      </w:pPr>
      <w:r>
        <w:rPr>
          <w:b/>
        </w:rPr>
        <w:t xml:space="preserve">“Community Contract” </w:t>
      </w:r>
      <w:r>
        <w:t>means an agreement between the Mini-Grid Licensee and the Community consisting of terms related to rights of way, usage of community land, general provisions of serving electricity to the Community and such other matters as the Authority may prescribe</w:t>
      </w:r>
      <w:r w:rsidRPr="00225C25">
        <w:t>;</w:t>
      </w:r>
    </w:p>
    <w:p w14:paraId="00000094" w14:textId="77777777" w:rsidR="00A00284" w:rsidRDefault="0049721E" w:rsidP="006B79FB">
      <w:pPr>
        <w:spacing w:after="180"/>
      </w:pPr>
      <w:r>
        <w:rPr>
          <w:b/>
        </w:rPr>
        <w:t xml:space="preserve">“Distributed Power” </w:t>
      </w:r>
      <w:r>
        <w:t>means the active electric power fed into a local Distribution Network on average within any 15 minutes time interval of its operation period;</w:t>
      </w:r>
    </w:p>
    <w:p w14:paraId="00000095" w14:textId="5E02BA02" w:rsidR="00A00284" w:rsidRDefault="0049721E" w:rsidP="006B79FB">
      <w:pPr>
        <w:spacing w:after="180"/>
      </w:pPr>
      <w:r>
        <w:rPr>
          <w:b/>
        </w:rPr>
        <w:t xml:space="preserve">“Distribution Network” </w:t>
      </w:r>
      <w:r>
        <w:t>means any connection of cables, service lines and overhead lines, electrical</w:t>
      </w:r>
      <w:r w:rsidR="001D5076">
        <w:t xml:space="preserve"> </w:t>
      </w:r>
      <w:r>
        <w:t>apparatus/equipment and having design voltage of 33kV and below used to transport electric power on a distribution system;</w:t>
      </w:r>
    </w:p>
    <w:p w14:paraId="00000096" w14:textId="0BC697F5" w:rsidR="00A00284" w:rsidRDefault="0049721E" w:rsidP="006B79FB">
      <w:pPr>
        <w:spacing w:after="180"/>
      </w:pPr>
      <w:r>
        <w:rPr>
          <w:b/>
        </w:rPr>
        <w:t xml:space="preserve">“Distribution Network Operator” </w:t>
      </w:r>
      <w:r>
        <w:t xml:space="preserve">means the holder of a distribution license and who operates a Distribution Network connected to the transmission system operated by the holder of </w:t>
      </w:r>
      <w:r w:rsidR="00D16EC2">
        <w:t xml:space="preserve">a </w:t>
      </w:r>
      <w:r>
        <w:t>system operation license;</w:t>
      </w:r>
      <w:r w:rsidRPr="00225C25">
        <w:t xml:space="preserve"> </w:t>
      </w:r>
    </w:p>
    <w:p w14:paraId="00000097" w14:textId="77777777" w:rsidR="00A00284" w:rsidRDefault="0049721E" w:rsidP="006B79FB">
      <w:pPr>
        <w:spacing w:after="180"/>
      </w:pPr>
      <w:r>
        <w:rPr>
          <w:b/>
        </w:rPr>
        <w:t xml:space="preserve">“Exclusivity Agreement” </w:t>
      </w:r>
      <w:r>
        <w:t>means an exclusivity agreement executed between the Community and the Mini-Grid Developer granting exclusivity for period of 12 months for a specific site to develop a Mini-Grid at such aforementioned site;</w:t>
      </w:r>
    </w:p>
    <w:p w14:paraId="00000098" w14:textId="161DC5F9" w:rsidR="00A00284" w:rsidRPr="00E74F09" w:rsidRDefault="0049721E" w:rsidP="006B79FB">
      <w:pPr>
        <w:spacing w:after="180"/>
      </w:pPr>
      <w:r>
        <w:rPr>
          <w:b/>
        </w:rPr>
        <w:t xml:space="preserve">“Feeder” </w:t>
      </w:r>
      <w:r>
        <w:t>means a low voltage or medium voltage line of a Distribution Network being capable of supplying or absorbing at least 30 kVA of electricity in compliance with the………</w:t>
      </w:r>
      <w:r w:rsidR="00D57531">
        <w:t>…</w:t>
      </w:r>
      <w:r>
        <w:t xml:space="preserve"> (</w:t>
      </w:r>
      <w:r>
        <w:rPr>
          <w:i/>
        </w:rPr>
        <w:t>National applicable Grid Code);</w:t>
      </w:r>
    </w:p>
    <w:p w14:paraId="00000099" w14:textId="77777777" w:rsidR="00A00284" w:rsidRDefault="0049721E" w:rsidP="006B79FB">
      <w:pPr>
        <w:spacing w:after="180"/>
      </w:pPr>
      <w:r>
        <w:rPr>
          <w:b/>
        </w:rPr>
        <w:t>“Full Licence”</w:t>
      </w:r>
      <w:r>
        <w:t xml:space="preserve"> means a licence described in Section 3.2 of this Regulation granted by the Authority to a Mini-Grid Developer;</w:t>
      </w:r>
    </w:p>
    <w:p w14:paraId="0000009A" w14:textId="77777777" w:rsidR="00A00284" w:rsidRDefault="0049721E" w:rsidP="006B79FB">
      <w:pPr>
        <w:spacing w:after="180"/>
      </w:pPr>
      <w:r>
        <w:rPr>
          <w:b/>
        </w:rPr>
        <w:t xml:space="preserve">“Generation” </w:t>
      </w:r>
      <w:r>
        <w:t>means the production of electricity to be fed into a Distribution Network or supplied to the consumer directly;</w:t>
      </w:r>
    </w:p>
    <w:p w14:paraId="0000009B" w14:textId="77777777" w:rsidR="00A00284" w:rsidRDefault="0049721E" w:rsidP="006B79FB">
      <w:pPr>
        <w:spacing w:after="180"/>
      </w:pPr>
      <w:r>
        <w:rPr>
          <w:b/>
        </w:rPr>
        <w:t xml:space="preserve">“Generation Capacity” </w:t>
      </w:r>
      <w:r>
        <w:t>means the guaranteed active power that a generation plant can supply to a load or network at any point in time under the given environmental constraints (temperature, humidity, etc.) and a power factor of 0.8 (inductive) for at least one hour under the assumption that the plant is well maintained and fully functional;</w:t>
      </w:r>
    </w:p>
    <w:p w14:paraId="0000009C" w14:textId="77777777" w:rsidR="00A00284" w:rsidRPr="00E74F09" w:rsidRDefault="0049721E" w:rsidP="006B79FB">
      <w:pPr>
        <w:spacing w:after="180"/>
      </w:pPr>
      <w:r w:rsidRPr="00E74F09">
        <w:rPr>
          <w:b/>
          <w:bCs/>
        </w:rPr>
        <w:t>“Interconnected</w:t>
      </w:r>
      <w:r>
        <w:rPr>
          <w:b/>
        </w:rPr>
        <w:t xml:space="preserve"> Mini-Grid</w:t>
      </w:r>
      <w:r w:rsidRPr="00E74F09">
        <w:rPr>
          <w:b/>
          <w:bCs/>
        </w:rPr>
        <w:t>”:</w:t>
      </w:r>
      <w:r>
        <w:t xml:space="preserve"> means a Mini-Grid which is connected to a Distribution Network Operator’s network;</w:t>
      </w:r>
    </w:p>
    <w:p w14:paraId="0000009D" w14:textId="77777777" w:rsidR="00A00284" w:rsidRPr="00E74F09" w:rsidRDefault="0049721E" w:rsidP="006B79FB">
      <w:pPr>
        <w:spacing w:after="180"/>
      </w:pPr>
      <w:r>
        <w:rPr>
          <w:b/>
        </w:rPr>
        <w:t>“Interconnected Mini-grid License”</w:t>
      </w:r>
      <w:r>
        <w:t xml:space="preserve"> means a licence described in Section 3.3 of this Regulation granted by the Authority to a Mini-Grid Developer;</w:t>
      </w:r>
    </w:p>
    <w:p w14:paraId="0000009E" w14:textId="77777777" w:rsidR="00A00284" w:rsidRPr="00E74F09" w:rsidRDefault="0049721E" w:rsidP="006B79FB">
      <w:pPr>
        <w:spacing w:after="180"/>
      </w:pPr>
      <w:r w:rsidRPr="00E74F09">
        <w:rPr>
          <w:b/>
          <w:bCs/>
        </w:rPr>
        <w:t>“Isolated</w:t>
      </w:r>
      <w:r>
        <w:rPr>
          <w:b/>
        </w:rPr>
        <w:t xml:space="preserve"> Mini-Grid</w:t>
      </w:r>
      <w:r w:rsidRPr="00E74F09">
        <w:rPr>
          <w:b/>
          <w:bCs/>
        </w:rPr>
        <w:t>”:</w:t>
      </w:r>
      <w:r w:rsidRPr="00E74F09">
        <w:t xml:space="preserve"> </w:t>
      </w:r>
      <w:r>
        <w:t xml:space="preserve">means a Mini-Grid which is not connected to any </w:t>
      </w:r>
      <w:r>
        <w:rPr>
          <w:highlight w:val="yellow"/>
        </w:rPr>
        <w:t>other</w:t>
      </w:r>
      <w:r w:rsidRPr="00225C25">
        <w:t xml:space="preserve"> </w:t>
      </w:r>
      <w:r>
        <w:t>Distribution Network Operator’s network;</w:t>
      </w:r>
    </w:p>
    <w:p w14:paraId="0000009F" w14:textId="123668E7" w:rsidR="00A00284" w:rsidRDefault="0049721E" w:rsidP="006B79FB">
      <w:pPr>
        <w:spacing w:after="180"/>
      </w:pPr>
      <w:r>
        <w:rPr>
          <w:b/>
        </w:rPr>
        <w:t>“Letter of Intent (“</w:t>
      </w:r>
      <w:proofErr w:type="spellStart"/>
      <w:r>
        <w:rPr>
          <w:b/>
        </w:rPr>
        <w:t>LoI</w:t>
      </w:r>
      <w:proofErr w:type="spellEnd"/>
      <w:r>
        <w:rPr>
          <w:b/>
        </w:rPr>
        <w:t>”)”</w:t>
      </w:r>
      <w:r w:rsidRPr="00E74F09">
        <w:t xml:space="preserve"> </w:t>
      </w:r>
      <w:r>
        <w:t>means a letter or document signed and executed by two or more parties which specifies the intention of the involved parties to engage in a specific project with specific roles of the parties</w:t>
      </w:r>
      <w:r w:rsidR="009523F5">
        <w:t>;</w:t>
      </w:r>
    </w:p>
    <w:p w14:paraId="000000A0" w14:textId="77777777" w:rsidR="00A00284" w:rsidRDefault="0049721E" w:rsidP="006B79FB">
      <w:pPr>
        <w:spacing w:after="180"/>
      </w:pPr>
      <w:r>
        <w:rPr>
          <w:b/>
        </w:rPr>
        <w:lastRenderedPageBreak/>
        <w:t>“Licence”</w:t>
      </w:r>
      <w:r w:rsidRPr="00E74F09">
        <w:t xml:space="preserve"> </w:t>
      </w:r>
      <w:r>
        <w:t>means a Licence granted by the Authority under this Regulation;</w:t>
      </w:r>
    </w:p>
    <w:p w14:paraId="000000A1" w14:textId="77777777" w:rsidR="00A00284" w:rsidRDefault="0049721E" w:rsidP="006B79FB">
      <w:pPr>
        <w:spacing w:after="180"/>
      </w:pPr>
      <w:r>
        <w:rPr>
          <w:b/>
        </w:rPr>
        <w:t>“Main-grid”</w:t>
      </w:r>
      <w:r w:rsidRPr="00E74F09">
        <w:t xml:space="preserve"> </w:t>
      </w:r>
      <w:r>
        <w:t>means the national transmission and distribution network;</w:t>
      </w:r>
    </w:p>
    <w:p w14:paraId="000000A2" w14:textId="37E14FF6" w:rsidR="00A00284" w:rsidRDefault="0049721E" w:rsidP="006B79FB">
      <w:pPr>
        <w:spacing w:after="180"/>
      </w:pPr>
      <w:r>
        <w:rPr>
          <w:b/>
        </w:rPr>
        <w:t>“Mini-Grid”</w:t>
      </w:r>
      <w:r w:rsidRPr="00E74F09">
        <w:t xml:space="preserve"> </w:t>
      </w:r>
      <w:r>
        <w:t xml:space="preserve">means any electricity supply system with its own power Generation Capacity, supplying electricity to more than one customer and which can operate in isolation from or be connected to a Distribution Licensee’s network. Within this Regulation, the term Mini-Grid is used for any Isolated or interconnected Mini-Grid generating between </w:t>
      </w:r>
      <w:r>
        <w:rPr>
          <w:highlight w:val="yellow"/>
        </w:rPr>
        <w:t>0</w:t>
      </w:r>
      <w:r w:rsidR="00E74F09">
        <w:t xml:space="preserve"> </w:t>
      </w:r>
      <w:r>
        <w:t xml:space="preserve">kW and </w:t>
      </w:r>
      <w:r>
        <w:rPr>
          <w:highlight w:val="yellow"/>
        </w:rPr>
        <w:t>5</w:t>
      </w:r>
      <w:r w:rsidR="00E74F09">
        <w:t xml:space="preserve"> </w:t>
      </w:r>
      <w:r>
        <w:t>MW of Generation Capacity;</w:t>
      </w:r>
    </w:p>
    <w:p w14:paraId="000000A3" w14:textId="77777777" w:rsidR="00A00284" w:rsidRDefault="0049721E" w:rsidP="006B79FB">
      <w:pPr>
        <w:spacing w:after="180"/>
      </w:pPr>
      <w:r>
        <w:rPr>
          <w:b/>
        </w:rPr>
        <w:t xml:space="preserve">“Mini-Grid Developer” </w:t>
      </w:r>
      <w:r>
        <w:t>means any entity legally established or recognised under national law which has applied for a Licence by the Authority to develop, install, and operate a Mini-Grid;</w:t>
      </w:r>
    </w:p>
    <w:p w14:paraId="000000A4" w14:textId="0DB042AD" w:rsidR="00A00284" w:rsidRDefault="0049721E" w:rsidP="006B79FB">
      <w:pPr>
        <w:spacing w:after="180"/>
      </w:pPr>
      <w:r>
        <w:rPr>
          <w:b/>
        </w:rPr>
        <w:t xml:space="preserve">“Mini-Grid Licensee” </w:t>
      </w:r>
      <w:r>
        <w:t xml:space="preserve">means a Mini-Grid Operator </w:t>
      </w:r>
      <w:r w:rsidR="00695BDC">
        <w:t>that</w:t>
      </w:r>
      <w:r>
        <w:t xml:space="preserve"> holds a Licence issued by the Authority under this Regulation;</w:t>
      </w:r>
    </w:p>
    <w:p w14:paraId="000000A5" w14:textId="77777777" w:rsidR="00A00284" w:rsidRDefault="0049721E" w:rsidP="006B79FB">
      <w:pPr>
        <w:spacing w:after="180"/>
      </w:pPr>
      <w:r>
        <w:rPr>
          <w:b/>
        </w:rPr>
        <w:t xml:space="preserve">“Person” </w:t>
      </w:r>
      <w:r>
        <w:t xml:space="preserve">means </w:t>
      </w:r>
      <w:r w:rsidRPr="002B5182">
        <w:t>and includes</w:t>
      </w:r>
      <w:r>
        <w:t xml:space="preserve"> an individual, a company, a partnership or any association of individuals, whether incorporated or not;</w:t>
      </w:r>
    </w:p>
    <w:p w14:paraId="000000A6" w14:textId="59A0D90D" w:rsidR="00A00284" w:rsidRPr="002B5182" w:rsidRDefault="0049721E" w:rsidP="006B79FB">
      <w:pPr>
        <w:spacing w:after="180"/>
      </w:pPr>
      <w:r>
        <w:rPr>
          <w:b/>
          <w:szCs w:val="22"/>
        </w:rPr>
        <w:t xml:space="preserve">“Simplified Licence” </w:t>
      </w:r>
      <w:r w:rsidRPr="002B5182">
        <w:t>means a licence described in Section 3.1 of this Regulation</w:t>
      </w:r>
      <w:r w:rsidR="00695BDC" w:rsidRPr="002B5182">
        <w:t>,</w:t>
      </w:r>
      <w:r w:rsidRPr="002B5182">
        <w:t xml:space="preserve"> granted by the Authority to a Mini-Grid Developer;</w:t>
      </w:r>
    </w:p>
    <w:p w14:paraId="000000A7" w14:textId="3B2B6BAB" w:rsidR="00A00284" w:rsidRPr="002B5182" w:rsidRDefault="0049721E" w:rsidP="006B79FB">
      <w:pPr>
        <w:spacing w:after="180"/>
      </w:pPr>
      <w:r>
        <w:rPr>
          <w:b/>
        </w:rPr>
        <w:t xml:space="preserve">“Technical Codes and Standards” </w:t>
      </w:r>
      <w:r>
        <w:t>means and includes …………………………</w:t>
      </w:r>
      <w:r w:rsidR="00D57531">
        <w:t>…</w:t>
      </w:r>
      <w:r>
        <w:t xml:space="preserve"> </w:t>
      </w:r>
      <w:r w:rsidRPr="00E74F09">
        <w:rPr>
          <w:rStyle w:val="ITALICkindlystate"/>
        </w:rPr>
        <w:t xml:space="preserve">(add titles of applicable Grid Code, Metering Code, Technical Code, etc.) </w:t>
      </w:r>
      <w:r>
        <w:t xml:space="preserve">and any other codes or standards approved and enforced by the …………………… </w:t>
      </w:r>
      <w:r>
        <w:rPr>
          <w:i/>
        </w:rPr>
        <w:t>(Name of authority)</w:t>
      </w:r>
      <w:r>
        <w:t xml:space="preserve"> for the technical regulation </w:t>
      </w:r>
      <w:r w:rsidR="00695BDC">
        <w:t>o</w:t>
      </w:r>
      <w:r>
        <w:t xml:space="preserve">f the electricity supply </w:t>
      </w:r>
      <w:r w:rsidRPr="002B5182">
        <w:t>industry;</w:t>
      </w:r>
    </w:p>
    <w:p w14:paraId="000000A8" w14:textId="77777777" w:rsidR="00A00284" w:rsidRPr="002B5182" w:rsidRDefault="0049721E" w:rsidP="006B79FB">
      <w:pPr>
        <w:spacing w:after="180"/>
      </w:pPr>
      <w:r>
        <w:rPr>
          <w:b/>
        </w:rPr>
        <w:t>“Tripartite Agreement”</w:t>
      </w:r>
      <w:r>
        <w:t xml:space="preserve"> means the agreement between a Mini-Grid Developer, Distribution Network Operator, and Connected Community which shall be as agreed between the parties or in the form as may be specified by the </w:t>
      </w:r>
      <w:r w:rsidRPr="002B5182">
        <w:t>Authority;</w:t>
      </w:r>
    </w:p>
    <w:p w14:paraId="000000A9" w14:textId="77777777" w:rsidR="00A00284" w:rsidRDefault="0049721E" w:rsidP="006B79FB">
      <w:pPr>
        <w:spacing w:after="180"/>
      </w:pPr>
      <w:r w:rsidRPr="00E74F09">
        <w:rPr>
          <w:b/>
          <w:bCs/>
        </w:rPr>
        <w:t>“Underserved Area”</w:t>
      </w:r>
      <w:r>
        <w:t xml:space="preserve"> means an area within a Distribution Network Operators’ network with an existing but poorly supplied or non-functional distribution system;</w:t>
      </w:r>
    </w:p>
    <w:p w14:paraId="000000AA" w14:textId="77777777" w:rsidR="00A00284" w:rsidRDefault="0049721E" w:rsidP="006B79FB">
      <w:pPr>
        <w:spacing w:after="180"/>
      </w:pPr>
      <w:r w:rsidRPr="00E74F09">
        <w:rPr>
          <w:b/>
          <w:bCs/>
        </w:rPr>
        <w:t>“Unserved Area”</w:t>
      </w:r>
      <w:r>
        <w:t xml:space="preserve"> means an area without an existing distribution system otherwise called off-grid.</w:t>
      </w:r>
    </w:p>
    <w:p w14:paraId="000000AC" w14:textId="54393F88" w:rsidR="00A00284" w:rsidRPr="002B5182" w:rsidRDefault="0049721E" w:rsidP="006B79FB">
      <w:pPr>
        <w:spacing w:after="180"/>
      </w:pPr>
      <w:r>
        <w:rPr>
          <w:b/>
          <w:szCs w:val="22"/>
        </w:rPr>
        <w:t>“Working Days”</w:t>
      </w:r>
      <w:r>
        <w:rPr>
          <w:szCs w:val="22"/>
        </w:rPr>
        <w:t xml:space="preserve"> </w:t>
      </w:r>
      <w:r w:rsidRPr="002B5182">
        <w:t>means business days not including Saturdays</w:t>
      </w:r>
      <w:r w:rsidRPr="002B5182">
        <w:rPr>
          <w:rStyle w:val="ITALICkindlystate"/>
        </w:rPr>
        <w:t xml:space="preserve"> (delete if this is a working day in the country),</w:t>
      </w:r>
      <w:r w:rsidRPr="002B5182">
        <w:t xml:space="preserve"> Sundays and any other national or public holidays, as the case may be</w:t>
      </w:r>
      <w:r w:rsidR="00695BDC" w:rsidRPr="002B5182">
        <w:t>.</w:t>
      </w:r>
    </w:p>
    <w:p w14:paraId="000000AD" w14:textId="77777777" w:rsidR="00A00284" w:rsidRDefault="0049721E" w:rsidP="009E7D18">
      <w:pPr>
        <w:pStyle w:val="Listenabsatz"/>
        <w:numPr>
          <w:ilvl w:val="0"/>
          <w:numId w:val="21"/>
        </w:numPr>
        <w:spacing w:beforeLines="120" w:before="288" w:afterLines="200" w:after="480"/>
      </w:pPr>
      <w:r>
        <w:t>Unle</w:t>
      </w:r>
      <w:r w:rsidRPr="00224498">
        <w:t xml:space="preserve">ss </w:t>
      </w:r>
      <w:r>
        <w:t xml:space="preserve">otherwise </w:t>
      </w:r>
      <w:r w:rsidRPr="001D5076">
        <w:t>specified, in this Regulation</w:t>
      </w:r>
      <w:r>
        <w:t>:</w:t>
      </w:r>
    </w:p>
    <w:p w14:paraId="000000AE" w14:textId="77777777" w:rsidR="00A00284" w:rsidRDefault="0049721E" w:rsidP="009E7D18">
      <w:pPr>
        <w:pStyle w:val="Listenabsatz"/>
        <w:numPr>
          <w:ilvl w:val="0"/>
          <w:numId w:val="22"/>
        </w:numPr>
        <w:spacing w:beforeLines="120" w:before="288" w:afterLines="200" w:after="480"/>
      </w:pPr>
      <w:r>
        <w:t>Words importing any one gender includes the other gender and the singular includes the plural and vice versa;</w:t>
      </w:r>
    </w:p>
    <w:p w14:paraId="000000AF" w14:textId="07DB5429" w:rsidR="00A00284" w:rsidRDefault="0049721E" w:rsidP="009E7D18">
      <w:pPr>
        <w:pStyle w:val="Listenabsatz"/>
        <w:numPr>
          <w:ilvl w:val="0"/>
          <w:numId w:val="22"/>
        </w:numPr>
        <w:spacing w:beforeLines="120" w:before="288" w:afterLines="200" w:after="480"/>
      </w:pPr>
      <w:r>
        <w:t>Words or expressions used in this Regulation</w:t>
      </w:r>
      <w:r w:rsidR="00695BDC">
        <w:t>,</w:t>
      </w:r>
      <w:r>
        <w:t xml:space="preserve"> but not defined</w:t>
      </w:r>
      <w:r w:rsidR="00695BDC">
        <w:t>,</w:t>
      </w:r>
      <w:r>
        <w:t xml:space="preserve"> shall have the same meanings respectively assigned to them in the …</w:t>
      </w:r>
      <w:r w:rsidR="00D57531">
        <w:t>…</w:t>
      </w:r>
      <w:r>
        <w:t xml:space="preserve"> (</w:t>
      </w:r>
      <w:r w:rsidRPr="001D5076">
        <w:rPr>
          <w:i/>
        </w:rPr>
        <w:t>applicable law/Act</w:t>
      </w:r>
      <w:r>
        <w:t>);</w:t>
      </w:r>
    </w:p>
    <w:p w14:paraId="000000B0" w14:textId="77777777" w:rsidR="00A00284" w:rsidRDefault="0049721E" w:rsidP="009E7D18">
      <w:pPr>
        <w:pStyle w:val="Listenabsatz"/>
        <w:numPr>
          <w:ilvl w:val="0"/>
          <w:numId w:val="22"/>
        </w:numPr>
        <w:spacing w:beforeLines="120" w:before="288" w:afterLines="200" w:after="480"/>
      </w:pPr>
      <w:r>
        <w:t xml:space="preserve">Any reference to a statute or statutory provision includes a reference to that provision as amended, re-enacted or replaced and any regulations or orders made under such provisions from time to time; and </w:t>
      </w:r>
    </w:p>
    <w:p w14:paraId="0CBCD011" w14:textId="70C0903A" w:rsidR="006B79FB" w:rsidRPr="006B79FB" w:rsidRDefault="0049721E" w:rsidP="009E7D18">
      <w:pPr>
        <w:pStyle w:val="Listenabsatz"/>
        <w:numPr>
          <w:ilvl w:val="0"/>
          <w:numId w:val="22"/>
        </w:numPr>
        <w:spacing w:beforeLines="120" w:before="288" w:afterLines="200" w:after="480"/>
      </w:pPr>
      <w:r>
        <w:t>If the date on which an event is scheduled to occur by this Regulation is a day which is not a Working Day, then the event shall be deemed to occur on the next Working Day.</w:t>
      </w:r>
      <w:r w:rsidR="006B79FB">
        <w:br w:type="page"/>
      </w:r>
    </w:p>
    <w:p w14:paraId="000000B2" w14:textId="401A17A9" w:rsidR="00A00284" w:rsidRPr="00E86F44" w:rsidRDefault="0049721E" w:rsidP="00D57531">
      <w:pPr>
        <w:pStyle w:val="bersch1mitNumm"/>
      </w:pPr>
      <w:bookmarkStart w:id="9" w:name="_Toc66050904"/>
      <w:r w:rsidRPr="00E86F44">
        <w:lastRenderedPageBreak/>
        <w:t>Exclusivity Period and Site Reservation for Project Development</w:t>
      </w:r>
      <w:bookmarkEnd w:id="9"/>
      <w:r w:rsidRPr="00E86F44">
        <w:t xml:space="preserve"> </w:t>
      </w:r>
    </w:p>
    <w:p w14:paraId="000000B4" w14:textId="77777777" w:rsidR="00A00284" w:rsidRDefault="0049721E" w:rsidP="009E7D18">
      <w:pPr>
        <w:pStyle w:val="Listenabsatz"/>
        <w:numPr>
          <w:ilvl w:val="0"/>
          <w:numId w:val="19"/>
        </w:numPr>
        <w:spacing w:beforeLines="120" w:before="288" w:afterLines="200" w:after="480"/>
      </w:pPr>
      <w:r>
        <w:t xml:space="preserve">The Community may grant to the Mini-Grid Developer exclusivity for the development of a Mini-Grid project within their Community for a period of up to </w:t>
      </w:r>
      <w:r w:rsidRPr="001D5076">
        <w:rPr>
          <w:highlight w:val="yellow"/>
        </w:rPr>
        <w:t>12</w:t>
      </w:r>
      <w:r>
        <w:t xml:space="preserve"> months by execution of an Exclusivity Agreement between the Mini-Grid Developer and the Community.</w:t>
      </w:r>
    </w:p>
    <w:p w14:paraId="000000B5" w14:textId="77777777" w:rsidR="00A00284" w:rsidRDefault="0049721E" w:rsidP="009E7D18">
      <w:pPr>
        <w:pStyle w:val="Listenabsatz"/>
        <w:numPr>
          <w:ilvl w:val="0"/>
          <w:numId w:val="19"/>
        </w:numPr>
        <w:spacing w:beforeLines="120" w:before="288" w:afterLines="200" w:after="480"/>
      </w:pPr>
      <w:r>
        <w:t xml:space="preserve">An Exclusivity Agreement shall only become valid upon confirmation by the Authority that it received the Exclusivity Agreement and that the Community is not part of any </w:t>
      </w:r>
      <w:proofErr w:type="gramStart"/>
      <w:r w:rsidRPr="001D5076">
        <w:rPr>
          <w:highlight w:val="yellow"/>
        </w:rPr>
        <w:t>5</w:t>
      </w:r>
      <w:r>
        <w:t xml:space="preserve"> year</w:t>
      </w:r>
      <w:proofErr w:type="gramEnd"/>
      <w:r>
        <w:t xml:space="preserve"> network extension plan of the Main-grid operator </w:t>
      </w:r>
      <w:r w:rsidRPr="001D5076">
        <w:rPr>
          <w:i/>
        </w:rPr>
        <w:t>(</w:t>
      </w:r>
      <w:r w:rsidRPr="001D5076">
        <w:rPr>
          <w:i/>
          <w:highlight w:val="yellow"/>
        </w:rPr>
        <w:t>using the online portal</w:t>
      </w:r>
      <w:r w:rsidRPr="001D5076">
        <w:rPr>
          <w:i/>
        </w:rPr>
        <w:t>)</w:t>
      </w:r>
      <w:r>
        <w:t>.</w:t>
      </w:r>
    </w:p>
    <w:p w14:paraId="000000B6" w14:textId="77777777" w:rsidR="00A00284" w:rsidRDefault="0049721E" w:rsidP="009E7D18">
      <w:pPr>
        <w:pStyle w:val="Listenabsatz"/>
        <w:numPr>
          <w:ilvl w:val="0"/>
          <w:numId w:val="19"/>
        </w:numPr>
        <w:spacing w:beforeLines="120" w:before="288" w:afterLines="200" w:after="480"/>
      </w:pPr>
      <w:r>
        <w:t xml:space="preserve">The Authority shall confirm receipt of the Exclusivity Agreement within one Working Day following receipt of the Exclusivity Agreement </w:t>
      </w:r>
      <w:r w:rsidRPr="001D5076">
        <w:rPr>
          <w:i/>
        </w:rPr>
        <w:t>(</w:t>
      </w:r>
      <w:r w:rsidRPr="001D5076">
        <w:rPr>
          <w:i/>
          <w:highlight w:val="yellow"/>
        </w:rPr>
        <w:t>by automatically generated email</w:t>
      </w:r>
      <w:r w:rsidRPr="001D5076">
        <w:rPr>
          <w:i/>
        </w:rPr>
        <w:t>)</w:t>
      </w:r>
      <w:r>
        <w:t xml:space="preserve"> stating the date and time of receipt, and shall confirm the status of the site in relation to any </w:t>
      </w:r>
      <w:proofErr w:type="gramStart"/>
      <w:r w:rsidRPr="001D5076">
        <w:rPr>
          <w:highlight w:val="yellow"/>
        </w:rPr>
        <w:t>5</w:t>
      </w:r>
      <w:r>
        <w:t xml:space="preserve"> year</w:t>
      </w:r>
      <w:proofErr w:type="gramEnd"/>
      <w:r>
        <w:t xml:space="preserve"> network extension plans of the Main-grid operator within </w:t>
      </w:r>
      <w:r w:rsidRPr="001D5076">
        <w:rPr>
          <w:highlight w:val="yellow"/>
        </w:rPr>
        <w:t>10</w:t>
      </w:r>
      <w:r>
        <w:t xml:space="preserve"> days following receipt.</w:t>
      </w:r>
    </w:p>
    <w:p w14:paraId="000000B7" w14:textId="77777777" w:rsidR="00A00284" w:rsidRDefault="0049721E" w:rsidP="009E7D18">
      <w:pPr>
        <w:pStyle w:val="Listenabsatz"/>
        <w:numPr>
          <w:ilvl w:val="0"/>
          <w:numId w:val="19"/>
        </w:numPr>
        <w:spacing w:beforeLines="120" w:before="288" w:afterLines="200" w:after="480"/>
      </w:pPr>
      <w:r>
        <w:t xml:space="preserve">Any Exclusivity Agreement with a duration of more than </w:t>
      </w:r>
      <w:r w:rsidRPr="001D5076">
        <w:rPr>
          <w:highlight w:val="yellow"/>
        </w:rPr>
        <w:t>12</w:t>
      </w:r>
      <w:r>
        <w:t xml:space="preserve"> months or an extension of an existing Exclusivity Agreement beyond </w:t>
      </w:r>
      <w:r w:rsidRPr="001D5076">
        <w:rPr>
          <w:highlight w:val="yellow"/>
        </w:rPr>
        <w:t>12</w:t>
      </w:r>
      <w:r>
        <w:t xml:space="preserve"> months shall require the approval of the Authority to become valid.</w:t>
      </w:r>
    </w:p>
    <w:p w14:paraId="000000B8" w14:textId="670118A6" w:rsidR="00A00284" w:rsidRDefault="0049721E" w:rsidP="009E7D18">
      <w:pPr>
        <w:pStyle w:val="Listenabsatz"/>
        <w:numPr>
          <w:ilvl w:val="0"/>
          <w:numId w:val="19"/>
        </w:numPr>
        <w:spacing w:beforeLines="120" w:before="288" w:afterLines="200" w:after="480"/>
      </w:pPr>
      <w:r>
        <w:t xml:space="preserve">The Community, before signing the Exclusivity Agreement, and the Authority, before providing approval for an Exclusivity Agreement with a term of more than </w:t>
      </w:r>
      <w:r w:rsidRPr="001D5076">
        <w:rPr>
          <w:highlight w:val="yellow"/>
        </w:rPr>
        <w:t>12</w:t>
      </w:r>
      <w:r>
        <w:t xml:space="preserve"> months or an extension thereof, may ask the Mini-Grid Developer to provide any proof of its commitment (</w:t>
      </w:r>
      <w:proofErr w:type="gramStart"/>
      <w:r>
        <w:t>e.g.</w:t>
      </w:r>
      <w:proofErr w:type="gramEnd"/>
      <w:r>
        <w:t xml:space="preserve"> Letter of Intent (“LOI”) from investors, endorsement letter from the State Government, and other such letters or documents as deemed necessary.</w:t>
      </w:r>
    </w:p>
    <w:p w14:paraId="000000B9" w14:textId="77777777" w:rsidR="00A00284" w:rsidRDefault="0049721E" w:rsidP="009E7D18">
      <w:pPr>
        <w:pStyle w:val="Listenabsatz"/>
        <w:numPr>
          <w:ilvl w:val="0"/>
          <w:numId w:val="19"/>
        </w:numPr>
        <w:spacing w:beforeLines="120" w:before="288" w:afterLines="200" w:after="480"/>
      </w:pPr>
      <w:r>
        <w:t>The Community shall not sign any other Exclusivity Agreement, and the Authority shall not grant a Licence to any other Mini-Grid Developer for a certain site, where a valid Exclusivity Agreement in respect of that site with another Mini-Grid Developer exists and remains operational.</w:t>
      </w:r>
    </w:p>
    <w:p w14:paraId="000000BA" w14:textId="4DCA3D63" w:rsidR="00A00284" w:rsidRPr="00E86F44" w:rsidRDefault="0049721E" w:rsidP="00D57531">
      <w:pPr>
        <w:pStyle w:val="bersch1mitNumm"/>
      </w:pPr>
      <w:bookmarkStart w:id="10" w:name="_Toc66050905"/>
      <w:r w:rsidRPr="00E86F44">
        <w:t>Types of Licence</w:t>
      </w:r>
      <w:bookmarkEnd w:id="10"/>
    </w:p>
    <w:p w14:paraId="000000BB" w14:textId="1DBE88D3" w:rsidR="00A00284" w:rsidRPr="00E86F44" w:rsidRDefault="0049721E" w:rsidP="007F09CB">
      <w:pPr>
        <w:pStyle w:val="bersch2Numm"/>
      </w:pPr>
      <w:bookmarkStart w:id="11" w:name="_Toc66050906"/>
      <w:r w:rsidRPr="00E86F44">
        <w:t xml:space="preserve">Simplified Licence for an individual Isolated Mini-Grid or a portfolio of Isolated Mini-Grids with a distributed power of up to </w:t>
      </w:r>
      <w:r w:rsidRPr="00E86F44">
        <w:rPr>
          <w:highlight w:val="yellow"/>
        </w:rPr>
        <w:t>100</w:t>
      </w:r>
      <w:r w:rsidRPr="00E86F44">
        <w:t xml:space="preserve"> kW each</w:t>
      </w:r>
      <w:bookmarkEnd w:id="11"/>
    </w:p>
    <w:p w14:paraId="000000BC" w14:textId="118C003E" w:rsidR="00A00284" w:rsidRDefault="0049721E" w:rsidP="009E7D18">
      <w:pPr>
        <w:pStyle w:val="Listenabsatz"/>
        <w:numPr>
          <w:ilvl w:val="0"/>
          <w:numId w:val="39"/>
        </w:numPr>
        <w:spacing w:beforeLines="120" w:before="288" w:afterLines="200" w:after="480"/>
      </w:pPr>
      <w:bookmarkStart w:id="12" w:name="_heading=h.17dp8vu" w:colFirst="0" w:colLast="0"/>
      <w:bookmarkEnd w:id="12"/>
      <w:r>
        <w:t xml:space="preserve">A Mini-Grid Developer may </w:t>
      </w:r>
      <w:r w:rsidRPr="00224498">
        <w:t>apply</w:t>
      </w:r>
      <w:r>
        <w:t xml:space="preserve"> for a Simplified Licence for a single Mini-Grid or a portfolio of Mini-Grids with a total Distributed Power of up to </w:t>
      </w:r>
      <w:r w:rsidRPr="001D5076">
        <w:rPr>
          <w:highlight w:val="yellow"/>
        </w:rPr>
        <w:t>100</w:t>
      </w:r>
      <w:r>
        <w:t xml:space="preserve"> kW that grants the right for </w:t>
      </w:r>
      <w:r w:rsidR="009523F5">
        <w:t xml:space="preserve">the </w:t>
      </w:r>
      <w:r>
        <w:t>construction, operation and commercial exploitation of Mini-Grid(s) and to generate, distribute and sell electric energy within the geographic area as stated in the Simplified License.</w:t>
      </w:r>
    </w:p>
    <w:p w14:paraId="000000BD" w14:textId="77777777" w:rsidR="00A00284" w:rsidRDefault="0049721E" w:rsidP="009E7D18">
      <w:pPr>
        <w:pStyle w:val="Listenabsatz"/>
        <w:numPr>
          <w:ilvl w:val="0"/>
          <w:numId w:val="39"/>
        </w:numPr>
        <w:spacing w:beforeLines="120" w:before="288" w:afterLines="200" w:after="480"/>
      </w:pPr>
      <w:r>
        <w:t>Tariffs under the Simplified Licence shall be calculated by the Mini-Grid Developer applying the tariff scheme as outlined in Section 6 but do not require any tariff approval by the Authority.</w:t>
      </w:r>
    </w:p>
    <w:p w14:paraId="000000BE" w14:textId="301B8999" w:rsidR="00A00284" w:rsidRDefault="0049721E" w:rsidP="009E7D18">
      <w:pPr>
        <w:pStyle w:val="Listenabsatz"/>
        <w:numPr>
          <w:ilvl w:val="0"/>
          <w:numId w:val="39"/>
        </w:numPr>
        <w:spacing w:beforeLines="120" w:before="288" w:afterLines="200" w:after="480"/>
      </w:pPr>
      <w:r>
        <w:t xml:space="preserve">Under the Simplified Licence, the Mini-Grid Developer cannot enforce a compensation by the Main-grid operator in case of the Main-grid connecting to the Mini-Grid as outlined in </w:t>
      </w:r>
      <w:r w:rsidR="006B79FB">
        <w:br/>
      </w:r>
      <w:r>
        <w:t>Section 15.</w:t>
      </w:r>
    </w:p>
    <w:p w14:paraId="000000BF" w14:textId="7F8F126D" w:rsidR="00A00284" w:rsidRPr="00E86F44" w:rsidRDefault="0049721E" w:rsidP="007F09CB">
      <w:pPr>
        <w:pStyle w:val="bersch2Numm"/>
      </w:pPr>
      <w:bookmarkStart w:id="13" w:name="_Toc66050907"/>
      <w:r w:rsidRPr="00E86F44">
        <w:lastRenderedPageBreak/>
        <w:t>Full Licence for an individual Isolated Mini-Grid or a portfolio of Isolated Mini-Grids with a distributed power up to 5 MW</w:t>
      </w:r>
      <w:bookmarkEnd w:id="13"/>
    </w:p>
    <w:p w14:paraId="000000C0" w14:textId="5BCC1397" w:rsidR="00A00284" w:rsidRDefault="0049721E" w:rsidP="009E7D18">
      <w:pPr>
        <w:pStyle w:val="Listenabsatz"/>
        <w:numPr>
          <w:ilvl w:val="0"/>
          <w:numId w:val="13"/>
        </w:numPr>
        <w:spacing w:beforeLines="120" w:before="288" w:afterLines="200" w:after="480"/>
      </w:pPr>
      <w:r>
        <w:t xml:space="preserve">A Mini-Grid Developer shall apply for a Full Licence of a single Mini-Grid or a portfolio of Mini-Grids with a total Distributed Power of more than </w:t>
      </w:r>
      <w:r w:rsidRPr="001D5076">
        <w:rPr>
          <w:highlight w:val="yellow"/>
        </w:rPr>
        <w:t>100</w:t>
      </w:r>
      <w:r>
        <w:t xml:space="preserve"> kW and up to </w:t>
      </w:r>
      <w:r w:rsidRPr="001D5076">
        <w:rPr>
          <w:highlight w:val="yellow"/>
        </w:rPr>
        <w:t>5</w:t>
      </w:r>
      <w:r>
        <w:t xml:space="preserve"> MW that grants the right for </w:t>
      </w:r>
      <w:r w:rsidR="001B17F9">
        <w:t xml:space="preserve">the </w:t>
      </w:r>
      <w:r>
        <w:t>construction, operation and commercial exploitation of Mini-Grid(s) and to generate, distribute and sell electric energy within the geographic area as stated in the Full Licence.</w:t>
      </w:r>
    </w:p>
    <w:p w14:paraId="000000C1" w14:textId="77777777" w:rsidR="00A00284" w:rsidRDefault="0049721E" w:rsidP="009E7D18">
      <w:pPr>
        <w:pStyle w:val="Listenabsatz"/>
        <w:numPr>
          <w:ilvl w:val="0"/>
          <w:numId w:val="13"/>
        </w:numPr>
        <w:spacing w:beforeLines="120" w:before="288" w:afterLines="200" w:after="480"/>
      </w:pPr>
      <w:r>
        <w:t>Tariffs under the Full Licence shall be calculated by the Mini-Grid Licensee applying the tariff scheme as outlined in Section 6 and require approval by the Authority.</w:t>
      </w:r>
    </w:p>
    <w:p w14:paraId="000000C2" w14:textId="77777777" w:rsidR="00A00284" w:rsidRDefault="0049721E" w:rsidP="009E7D18">
      <w:pPr>
        <w:pStyle w:val="Listenabsatz"/>
        <w:numPr>
          <w:ilvl w:val="0"/>
          <w:numId w:val="13"/>
        </w:numPr>
        <w:spacing w:beforeLines="120" w:before="288" w:afterLines="200" w:after="480"/>
      </w:pPr>
      <w:r>
        <w:t>Under the Full Licence, the Mini-Grid Licensee can enforce a compensation by the Main-grid operator in case of the Main-grid connecting to the Mini-Grid as outlined in Section 5.</w:t>
      </w:r>
    </w:p>
    <w:p w14:paraId="000000C3" w14:textId="77777777" w:rsidR="00A00284" w:rsidRDefault="0049721E" w:rsidP="009E7D18">
      <w:pPr>
        <w:pStyle w:val="Listenabsatz"/>
        <w:numPr>
          <w:ilvl w:val="0"/>
          <w:numId w:val="13"/>
        </w:numPr>
        <w:spacing w:beforeLines="120" w:before="288" w:afterLines="200" w:after="480"/>
      </w:pPr>
      <w:r>
        <w:t xml:space="preserve">Mini-Grid Developers with Mini-Grids up to </w:t>
      </w:r>
      <w:r w:rsidRPr="001D5076">
        <w:rPr>
          <w:highlight w:val="yellow"/>
        </w:rPr>
        <w:t>100</w:t>
      </w:r>
      <w:r>
        <w:t xml:space="preserve"> kW may decide to voluntarily apply for a Full Licence instead of a Simplified Licence.</w:t>
      </w:r>
    </w:p>
    <w:p w14:paraId="000000C4" w14:textId="53182AF6" w:rsidR="00A00284" w:rsidRPr="00E86F44" w:rsidRDefault="0049721E" w:rsidP="007F09CB">
      <w:pPr>
        <w:pStyle w:val="bersch2Numm"/>
      </w:pPr>
      <w:bookmarkStart w:id="14" w:name="_Toc66050908"/>
      <w:r w:rsidRPr="00E86F44">
        <w:t>Licence for an individual Interconnected Mini-Grid or a portfolio of Interconnected Mini-Grids within one Main-grid operator’s licensing area, with a generation capacity of up to 5 MW.</w:t>
      </w:r>
      <w:bookmarkEnd w:id="14"/>
    </w:p>
    <w:p w14:paraId="000000C5" w14:textId="3F18625F" w:rsidR="00A00284" w:rsidRDefault="0049721E" w:rsidP="009E7D18">
      <w:pPr>
        <w:pStyle w:val="Listenabsatz"/>
        <w:numPr>
          <w:ilvl w:val="0"/>
          <w:numId w:val="20"/>
        </w:numPr>
        <w:spacing w:beforeLines="120" w:before="288" w:afterLines="200" w:after="480"/>
      </w:pPr>
      <w:r>
        <w:t xml:space="preserve">A Mini-grid Developer shall apply for an Interconnected Mini-Grid License of a single Interconnected Mini-Grid or a portfolio of Interconnected Mini-Grids which are located within </w:t>
      </w:r>
      <w:r w:rsidR="001B17F9">
        <w:t>a</w:t>
      </w:r>
      <w:r>
        <w:t xml:space="preserve"> Main-grid operator’s licensing area and for which a Tripartite Contract has been signed, and that grants the right to generate, distribute and sell electrical energy within the geographic area as stated in the Interconnected Mini-Grid License, the purchase of electrical energy from the Main-grid operator and the injection of electrical energy to the Main-grid together with sales of electrical energy to the Main-grid operator and allows</w:t>
      </w:r>
      <w:r w:rsidR="001B17F9">
        <w:t xml:space="preserve"> the</w:t>
      </w:r>
      <w:r>
        <w:t xml:space="preserve"> construction, operation, and commercial exploitation of the Mini-Grid.</w:t>
      </w:r>
    </w:p>
    <w:p w14:paraId="000000C7" w14:textId="195F05E7" w:rsidR="00A00284" w:rsidRPr="00DE3139" w:rsidRDefault="0049721E" w:rsidP="009E7D18">
      <w:pPr>
        <w:pStyle w:val="Listenabsatz"/>
        <w:numPr>
          <w:ilvl w:val="0"/>
          <w:numId w:val="20"/>
        </w:numPr>
        <w:spacing w:beforeLines="120" w:before="288" w:afterLines="200" w:after="480"/>
      </w:pPr>
      <w:r w:rsidRPr="00E86F44">
        <w:t xml:space="preserve">Tariffs under the Interconnected Mini-Grid Licence shall be calculated by the Mini-Grid </w:t>
      </w:r>
      <w:r w:rsidRPr="00DE3139">
        <w:t>Developer applying the tariff scheme as outlined in Section 6 and require approval by the Authority.</w:t>
      </w:r>
    </w:p>
    <w:p w14:paraId="000000C8" w14:textId="55FB8722" w:rsidR="00A00284" w:rsidRPr="00E86F44" w:rsidRDefault="0049721E" w:rsidP="007F09CB">
      <w:pPr>
        <w:pStyle w:val="bersch2Numm"/>
      </w:pPr>
      <w:bookmarkStart w:id="15" w:name="_Toc66050909"/>
      <w:r w:rsidRPr="00E86F44">
        <w:t>Licensing of Mini-Grids developed prior to the introduction of Regulation</w:t>
      </w:r>
      <w:bookmarkEnd w:id="15"/>
    </w:p>
    <w:p w14:paraId="000000C9" w14:textId="569682AA" w:rsidR="00A00284" w:rsidRPr="00E86F44" w:rsidRDefault="0049721E" w:rsidP="009E7D18">
      <w:pPr>
        <w:pStyle w:val="Listenabsatz"/>
        <w:numPr>
          <w:ilvl w:val="0"/>
          <w:numId w:val="33"/>
        </w:numPr>
        <w:spacing w:beforeLines="120" w:before="288" w:afterLines="200" w:after="480"/>
      </w:pPr>
      <w:r>
        <w:t xml:space="preserve">Any Mini-Grids developed and in operation prior to the coming into force of this Regulation would be required to make an application for a license under Section 3.1, or Section 3.2 or Section 3.3 as the case may be within a period of </w:t>
      </w:r>
      <w:r w:rsidRPr="001D5076">
        <w:rPr>
          <w:highlight w:val="yellow"/>
        </w:rPr>
        <w:t>6</w:t>
      </w:r>
      <w:r w:rsidRPr="00E86F44">
        <w:t xml:space="preserve"> months of </w:t>
      </w:r>
      <w:r w:rsidR="00CA356D" w:rsidRPr="00E86F44">
        <w:t xml:space="preserve">the </w:t>
      </w:r>
      <w:r w:rsidRPr="00E86F44">
        <w:t xml:space="preserve">coming into force of this Regulation. </w:t>
      </w:r>
    </w:p>
    <w:p w14:paraId="000000CA" w14:textId="4F96FC0C" w:rsidR="00A00284" w:rsidRPr="00E86F44" w:rsidRDefault="0049721E" w:rsidP="00D57531">
      <w:pPr>
        <w:pStyle w:val="bersch1mitNumm"/>
      </w:pPr>
      <w:bookmarkStart w:id="16" w:name="_Toc66050910"/>
      <w:r w:rsidRPr="00E86F44">
        <w:lastRenderedPageBreak/>
        <w:t>Licence application procedure</w:t>
      </w:r>
      <w:bookmarkEnd w:id="16"/>
    </w:p>
    <w:p w14:paraId="000000CB" w14:textId="008FFF01" w:rsidR="00A00284" w:rsidRPr="00E86F44" w:rsidRDefault="0049721E" w:rsidP="007F09CB">
      <w:pPr>
        <w:pStyle w:val="bersch2Numm"/>
      </w:pPr>
      <w:bookmarkStart w:id="17" w:name="_Toc66050911"/>
      <w:r w:rsidRPr="00E86F44">
        <w:t>Submission of an application for a license</w:t>
      </w:r>
      <w:bookmarkEnd w:id="17"/>
    </w:p>
    <w:p w14:paraId="000000CC" w14:textId="77777777" w:rsidR="00A00284" w:rsidRDefault="0049721E" w:rsidP="009E7D18">
      <w:pPr>
        <w:pStyle w:val="Listenabsatz"/>
        <w:numPr>
          <w:ilvl w:val="0"/>
          <w:numId w:val="15"/>
        </w:numPr>
        <w:spacing w:beforeLines="120" w:before="288" w:afterLines="200" w:after="480"/>
      </w:pPr>
      <w:r>
        <w:t xml:space="preserve">Applicant shall fill and submit the </w:t>
      </w:r>
      <w:r w:rsidRPr="001D5076">
        <w:rPr>
          <w:i/>
        </w:rPr>
        <w:t>(</w:t>
      </w:r>
      <w:r w:rsidRPr="001D5076">
        <w:rPr>
          <w:i/>
          <w:highlight w:val="yellow"/>
        </w:rPr>
        <w:t>online</w:t>
      </w:r>
      <w:r w:rsidRPr="001D5076">
        <w:rPr>
          <w:i/>
        </w:rPr>
        <w:t xml:space="preserve">) </w:t>
      </w:r>
      <w:r>
        <w:t>application form signed by a principal officer of the Applicant to the Authority.</w:t>
      </w:r>
    </w:p>
    <w:p w14:paraId="000000CD" w14:textId="77777777" w:rsidR="00A00284" w:rsidRDefault="0049721E" w:rsidP="009E7D18">
      <w:pPr>
        <w:pStyle w:val="Listenabsatz"/>
        <w:numPr>
          <w:ilvl w:val="0"/>
          <w:numId w:val="15"/>
        </w:numPr>
        <w:spacing w:beforeLines="120" w:before="288" w:afterLines="200" w:after="480"/>
      </w:pPr>
      <w:r>
        <w:t xml:space="preserve">Any application for a Licence shall be accompanied by the following documents as attachments </w:t>
      </w:r>
      <w:r w:rsidRPr="001D5076">
        <w:rPr>
          <w:i/>
        </w:rPr>
        <w:t>(</w:t>
      </w:r>
      <w:r w:rsidRPr="001D5076">
        <w:rPr>
          <w:i/>
          <w:highlight w:val="yellow"/>
        </w:rPr>
        <w:t>to be uploaded through the online platform</w:t>
      </w:r>
      <w:r w:rsidRPr="001D5076">
        <w:rPr>
          <w:i/>
        </w:rPr>
        <w:t>)</w:t>
      </w:r>
    </w:p>
    <w:p w14:paraId="000000CE" w14:textId="234EE546" w:rsidR="00A00284" w:rsidRDefault="0049721E" w:rsidP="009E7D18">
      <w:pPr>
        <w:pStyle w:val="Listenabsatz"/>
        <w:numPr>
          <w:ilvl w:val="1"/>
          <w:numId w:val="15"/>
        </w:numPr>
        <w:spacing w:beforeLines="120" w:before="288" w:afterLines="200" w:after="480"/>
      </w:pPr>
      <w:r>
        <w:t>Certificate of incorporation</w:t>
      </w:r>
      <w:r w:rsidR="001B17F9">
        <w:t>;</w:t>
      </w:r>
    </w:p>
    <w:p w14:paraId="000000CF" w14:textId="6D724156" w:rsidR="00A00284" w:rsidRDefault="0049721E" w:rsidP="009E7D18">
      <w:pPr>
        <w:pStyle w:val="Listenabsatz"/>
        <w:numPr>
          <w:ilvl w:val="1"/>
          <w:numId w:val="15"/>
        </w:numPr>
        <w:spacing w:beforeLines="120" w:before="288" w:afterLines="200" w:after="480"/>
      </w:pPr>
      <w:r>
        <w:t>A company profile also introducing the key personnel of the company related to the Mini-Grid</w:t>
      </w:r>
      <w:r w:rsidR="001B17F9">
        <w:t>;</w:t>
      </w:r>
      <w:r>
        <w:t xml:space="preserve"> </w:t>
      </w:r>
    </w:p>
    <w:p w14:paraId="000000D0" w14:textId="3A090D10" w:rsidR="00A00284" w:rsidRDefault="0049721E" w:rsidP="009E7D18">
      <w:pPr>
        <w:pStyle w:val="Listenabsatz"/>
        <w:numPr>
          <w:ilvl w:val="1"/>
          <w:numId w:val="15"/>
        </w:numPr>
        <w:spacing w:beforeLines="120" w:before="288" w:afterLines="200" w:after="480"/>
      </w:pPr>
      <w:r>
        <w:t>A valid tax clearance certificate</w:t>
      </w:r>
      <w:r w:rsidR="001B17F9">
        <w:t>;</w:t>
      </w:r>
    </w:p>
    <w:p w14:paraId="000000D1" w14:textId="77777777" w:rsidR="00A00284" w:rsidRDefault="0049721E" w:rsidP="009E7D18">
      <w:pPr>
        <w:pStyle w:val="Listenabsatz"/>
        <w:numPr>
          <w:ilvl w:val="1"/>
          <w:numId w:val="15"/>
        </w:numPr>
        <w:spacing w:beforeLines="120" w:before="288" w:afterLines="200" w:after="480"/>
      </w:pPr>
      <w:r>
        <w:t>Operations and Management plan for the Mini-Gid project;</w:t>
      </w:r>
    </w:p>
    <w:p w14:paraId="000000D2" w14:textId="77777777" w:rsidR="00A00284" w:rsidRDefault="0049721E" w:rsidP="009E7D18">
      <w:pPr>
        <w:pStyle w:val="Listenabsatz"/>
        <w:numPr>
          <w:ilvl w:val="1"/>
          <w:numId w:val="15"/>
        </w:numPr>
        <w:spacing w:beforeLines="120" w:before="288" w:afterLines="200" w:after="480"/>
      </w:pPr>
      <w:r>
        <w:t>Filled Tariff calculation tool with all entries substantiated by references and evidence, where applicable;</w:t>
      </w:r>
    </w:p>
    <w:p w14:paraId="000000D3" w14:textId="77777777" w:rsidR="00A00284" w:rsidRDefault="0049721E" w:rsidP="009E7D18">
      <w:pPr>
        <w:pStyle w:val="Listenabsatz"/>
        <w:numPr>
          <w:ilvl w:val="1"/>
          <w:numId w:val="15"/>
        </w:numPr>
        <w:spacing w:beforeLines="120" w:before="288" w:afterLines="200" w:after="480"/>
      </w:pPr>
      <w:r>
        <w:t>Proof that the Licence application fee has been paid;</w:t>
      </w:r>
    </w:p>
    <w:p w14:paraId="371CDF7E" w14:textId="534178F3" w:rsidR="001B17F9" w:rsidRDefault="0049721E" w:rsidP="009E7D18">
      <w:pPr>
        <w:pStyle w:val="Listenabsatz"/>
        <w:numPr>
          <w:ilvl w:val="1"/>
          <w:numId w:val="15"/>
        </w:numPr>
        <w:spacing w:beforeLines="120" w:before="288" w:afterLines="200" w:after="480"/>
      </w:pPr>
      <w:r>
        <w:t>Draft Customer Agreement</w:t>
      </w:r>
      <w:r w:rsidR="001B17F9">
        <w:t>;</w:t>
      </w:r>
    </w:p>
    <w:p w14:paraId="2D5F3938" w14:textId="0C44C29A" w:rsidR="001B17F9" w:rsidRDefault="001B17F9" w:rsidP="009E7D18">
      <w:pPr>
        <w:pStyle w:val="Listenabsatz"/>
        <w:numPr>
          <w:ilvl w:val="1"/>
          <w:numId w:val="15"/>
        </w:numPr>
        <w:spacing w:beforeLines="120" w:before="288" w:afterLines="200" w:after="480"/>
      </w:pPr>
      <w:r w:rsidRPr="001B17F9">
        <w:t>Roll-out and construction plan;</w:t>
      </w:r>
    </w:p>
    <w:p w14:paraId="000000D5" w14:textId="77777777" w:rsidR="00A00284" w:rsidRDefault="0049721E" w:rsidP="009E7D18">
      <w:pPr>
        <w:pStyle w:val="Listenabsatz"/>
        <w:numPr>
          <w:ilvl w:val="1"/>
          <w:numId w:val="15"/>
        </w:numPr>
        <w:spacing w:beforeLines="120" w:before="288" w:afterLines="200" w:after="480"/>
      </w:pPr>
      <w:r>
        <w:t>Debt and equity contribution, sources of funding and loan agreement, if any.</w:t>
      </w:r>
    </w:p>
    <w:p w14:paraId="000000D6" w14:textId="44EA3775" w:rsidR="00A00284" w:rsidRDefault="0049721E" w:rsidP="009E7D18">
      <w:pPr>
        <w:pStyle w:val="Listenabsatz"/>
        <w:numPr>
          <w:ilvl w:val="0"/>
          <w:numId w:val="15"/>
        </w:numPr>
        <w:spacing w:beforeLines="120" w:before="288" w:afterLines="200" w:after="480"/>
      </w:pPr>
      <w:r>
        <w:t xml:space="preserve">Any Application for a Licence shall also be accompanied by </w:t>
      </w:r>
      <w:r w:rsidR="001B17F9">
        <w:t xml:space="preserve">a </w:t>
      </w:r>
      <w:r>
        <w:t>set of documents as attachments for each Mini-Grid under the Application respectively:</w:t>
      </w:r>
    </w:p>
    <w:p w14:paraId="000000D7" w14:textId="77777777" w:rsidR="00A00284" w:rsidRDefault="0049721E" w:rsidP="009E7D18">
      <w:pPr>
        <w:pStyle w:val="Listenabsatz"/>
        <w:numPr>
          <w:ilvl w:val="0"/>
          <w:numId w:val="28"/>
        </w:numPr>
        <w:spacing w:beforeLines="120" w:before="288" w:afterLines="200" w:after="480"/>
      </w:pPr>
      <w:r>
        <w:t>Accurate and geo-referenced geographical depiction of the Mini-Grid distribution network, which also indicates the location and dimensions of the power station plot;</w:t>
      </w:r>
    </w:p>
    <w:p w14:paraId="000000D8" w14:textId="773B37BD" w:rsidR="00A00284" w:rsidRDefault="0049721E" w:rsidP="009E7D18">
      <w:pPr>
        <w:pStyle w:val="Listenabsatz"/>
        <w:numPr>
          <w:ilvl w:val="0"/>
          <w:numId w:val="28"/>
        </w:numPr>
        <w:spacing w:beforeLines="120" w:before="288" w:afterLines="200" w:after="480"/>
      </w:pPr>
      <w:r>
        <w:t xml:space="preserve">Technical and feasibility study which provides a qualified demand forecast for the electricity demand outlining different </w:t>
      </w:r>
      <w:sdt>
        <w:sdtPr>
          <w:tag w:val="goog_rdk_0"/>
          <w:id w:val="-867912805"/>
        </w:sdtPr>
        <w:sdtEndPr/>
        <w:sdtContent/>
      </w:sdt>
      <w:r>
        <w:t>c</w:t>
      </w:r>
      <w:r w:rsidR="00CA356D">
        <w:t>ustomer</w:t>
      </w:r>
      <w:r>
        <w:t xml:space="preserve"> groups of the village as applicable, assessing the demand of electrical energy within the Mini-Grid catchment area</w:t>
      </w:r>
      <w:r w:rsidR="001B17F9">
        <w:t>,</w:t>
      </w:r>
      <w:r>
        <w:t xml:space="preserve"> system dimensioning calculations, </w:t>
      </w:r>
      <w:r w:rsidR="00CA356D">
        <w:t xml:space="preserve">and </w:t>
      </w:r>
      <w:r>
        <w:t>climate data analysis;</w:t>
      </w:r>
    </w:p>
    <w:p w14:paraId="000000D9" w14:textId="1857D2CF" w:rsidR="00A00284" w:rsidRDefault="0049721E" w:rsidP="009E7D18">
      <w:pPr>
        <w:pStyle w:val="Listenabsatz"/>
        <w:numPr>
          <w:ilvl w:val="0"/>
          <w:numId w:val="28"/>
        </w:numPr>
        <w:spacing w:beforeLines="120" w:before="288" w:afterLines="200" w:after="480"/>
      </w:pPr>
      <w:r>
        <w:t>A technical specification of the facility which outlines the design of generation assets, distribution network layout and quality of the Mini-Grid system components as well as their interrelations</w:t>
      </w:r>
      <w:sdt>
        <w:sdtPr>
          <w:tag w:val="goog_rdk_2"/>
          <w:id w:val="577410485"/>
        </w:sdtPr>
        <w:sdtEndPr/>
        <w:sdtContent>
          <w:r>
            <w:t>;</w:t>
          </w:r>
        </w:sdtContent>
      </w:sdt>
    </w:p>
    <w:p w14:paraId="000000DA" w14:textId="77777777" w:rsidR="00A00284" w:rsidRDefault="0049721E" w:rsidP="009E7D18">
      <w:pPr>
        <w:pStyle w:val="Listenabsatz"/>
        <w:numPr>
          <w:ilvl w:val="0"/>
          <w:numId w:val="28"/>
        </w:numPr>
        <w:spacing w:beforeLines="120" w:before="288" w:afterLines="200" w:after="480"/>
      </w:pPr>
      <w:r>
        <w:t xml:space="preserve">Environmental and social impact certificate as issued by the environmental authority in charge; </w:t>
      </w:r>
    </w:p>
    <w:p w14:paraId="000000DB" w14:textId="77777777" w:rsidR="00A00284" w:rsidRPr="001B17F9" w:rsidRDefault="0049721E" w:rsidP="009E7D18">
      <w:pPr>
        <w:pStyle w:val="Listenabsatz"/>
        <w:numPr>
          <w:ilvl w:val="0"/>
          <w:numId w:val="28"/>
        </w:numPr>
        <w:spacing w:beforeLines="120" w:before="288" w:afterLines="200" w:after="480"/>
      </w:pPr>
      <w:r w:rsidRPr="001B17F9">
        <w:t>Land lease or property certificate;</w:t>
      </w:r>
    </w:p>
    <w:p w14:paraId="2F88946F" w14:textId="573516FD" w:rsidR="001B17F9" w:rsidRPr="001B17F9" w:rsidRDefault="0049721E" w:rsidP="009E7D18">
      <w:pPr>
        <w:pStyle w:val="Listenabsatz"/>
        <w:numPr>
          <w:ilvl w:val="0"/>
          <w:numId w:val="28"/>
        </w:numPr>
        <w:spacing w:beforeLines="120" w:before="288" w:afterLines="200" w:after="480"/>
      </w:pPr>
      <w:r w:rsidRPr="001B17F9">
        <w:t>Land use and land planning permit from relevant Regional or Local Administration, where applicable;</w:t>
      </w:r>
    </w:p>
    <w:p w14:paraId="000000DD" w14:textId="77777777" w:rsidR="00A00284" w:rsidRPr="0046490C" w:rsidRDefault="0049721E" w:rsidP="009E7D18">
      <w:pPr>
        <w:pStyle w:val="Listenabsatz"/>
        <w:numPr>
          <w:ilvl w:val="0"/>
          <w:numId w:val="28"/>
        </w:numPr>
        <w:spacing w:beforeLines="120" w:before="288" w:afterLines="200" w:after="480"/>
      </w:pPr>
      <w:r w:rsidRPr="001B17F9">
        <w:t>Right of way certificate, where applicable;</w:t>
      </w:r>
    </w:p>
    <w:p w14:paraId="000000DF" w14:textId="77777777" w:rsidR="00A00284" w:rsidRPr="001B17F9" w:rsidRDefault="0049721E" w:rsidP="009E7D18">
      <w:pPr>
        <w:pStyle w:val="Listenabsatz"/>
        <w:numPr>
          <w:ilvl w:val="0"/>
          <w:numId w:val="28"/>
        </w:numPr>
        <w:spacing w:beforeLines="120" w:before="288" w:afterLines="200" w:after="480"/>
      </w:pPr>
      <w:r w:rsidRPr="001B17F9">
        <w:t>Community Contract, where applicable;</w:t>
      </w:r>
    </w:p>
    <w:p w14:paraId="000000E0" w14:textId="77777777" w:rsidR="00A00284" w:rsidRDefault="001468FB" w:rsidP="009E7D18">
      <w:pPr>
        <w:pStyle w:val="Listenabsatz"/>
        <w:numPr>
          <w:ilvl w:val="0"/>
          <w:numId w:val="28"/>
        </w:numPr>
        <w:spacing w:beforeLines="120" w:before="288" w:afterLines="200" w:after="480"/>
      </w:pPr>
      <w:sdt>
        <w:sdtPr>
          <w:tag w:val="goog_rdk_4"/>
          <w:id w:val="-304238937"/>
        </w:sdtPr>
        <w:sdtEndPr/>
        <w:sdtContent/>
      </w:sdt>
      <w:r w:rsidR="0049721E" w:rsidRPr="001B17F9">
        <w:t>Tripartite Agreement</w:t>
      </w:r>
      <w:r w:rsidR="0049721E">
        <w:t>, where applicable</w:t>
      </w:r>
      <w:sdt>
        <w:sdtPr>
          <w:tag w:val="goog_rdk_5"/>
          <w:id w:val="-1259903005"/>
        </w:sdtPr>
        <w:sdtEndPr/>
        <w:sdtContent>
          <w:r w:rsidR="0049721E">
            <w:t>.</w:t>
          </w:r>
        </w:sdtContent>
      </w:sdt>
    </w:p>
    <w:p w14:paraId="000000E1" w14:textId="3D3393EF" w:rsidR="00A00284" w:rsidRDefault="0049721E" w:rsidP="007F09CB">
      <w:pPr>
        <w:pStyle w:val="bersch2Numm"/>
      </w:pPr>
      <w:bookmarkStart w:id="18" w:name="_Toc66050912"/>
      <w:r>
        <w:t>Capacity of applicant to install Mini-Grids</w:t>
      </w:r>
      <w:bookmarkEnd w:id="18"/>
    </w:p>
    <w:p w14:paraId="000000E2" w14:textId="77777777" w:rsidR="00A00284" w:rsidRDefault="0049721E" w:rsidP="009E7D18">
      <w:pPr>
        <w:pStyle w:val="Listenabsatz"/>
        <w:numPr>
          <w:ilvl w:val="0"/>
          <w:numId w:val="4"/>
        </w:numPr>
        <w:spacing w:beforeLines="120" w:before="288" w:afterLines="200" w:after="480"/>
      </w:pPr>
      <w:r>
        <w:t>If the Applicant plans to install and construct new generation and/or distribution infrastructure the Applicant shall indicate in its roll-out and construction plan whether the Applicant intends to construct this infrastructure itself or by engaging the services of an EPC contractor.</w:t>
      </w:r>
    </w:p>
    <w:p w14:paraId="000000E3" w14:textId="77777777" w:rsidR="00A00284" w:rsidRDefault="0049721E" w:rsidP="009E7D18">
      <w:pPr>
        <w:pStyle w:val="Listenabsatz"/>
        <w:numPr>
          <w:ilvl w:val="0"/>
          <w:numId w:val="4"/>
        </w:numPr>
        <w:spacing w:beforeLines="120" w:before="288" w:afterLines="200" w:after="480"/>
      </w:pPr>
      <w:r>
        <w:lastRenderedPageBreak/>
        <w:t>An Applicant shall at the request of the Authority provide evidence of its capability to construct the facility as described in the roll-out and construction plan.</w:t>
      </w:r>
    </w:p>
    <w:p w14:paraId="000000E4" w14:textId="42A98C89" w:rsidR="00A00284" w:rsidRDefault="0049721E" w:rsidP="009E7D18">
      <w:pPr>
        <w:pStyle w:val="Listenabsatz"/>
        <w:numPr>
          <w:ilvl w:val="0"/>
          <w:numId w:val="4"/>
        </w:numPr>
        <w:spacing w:beforeLines="120" w:before="288" w:afterLines="200" w:after="480"/>
      </w:pPr>
      <w:r>
        <w:t>Where the Applicant will employ the EPC services of a contractor to setup the Mini-Grid, the Applicant shall upon written request furnish the Authority with the written testimony of at least 2 clients attesting to the fact that the proposed contractor has provided such services and a draft EPC contract, if requested.</w:t>
      </w:r>
    </w:p>
    <w:p w14:paraId="000000E5" w14:textId="48AD0CFD" w:rsidR="00A00284" w:rsidRDefault="00E86F44" w:rsidP="007F09CB">
      <w:pPr>
        <w:pStyle w:val="bersch2Numm"/>
      </w:pPr>
      <w:bookmarkStart w:id="19" w:name="_Toc66050913"/>
      <w:r>
        <w:t>C</w:t>
      </w:r>
      <w:r w:rsidR="0049721E">
        <w:t>apacity of applicant to operate Mini-Grids</w:t>
      </w:r>
      <w:bookmarkEnd w:id="19"/>
      <w:r w:rsidR="0049721E">
        <w:t xml:space="preserve"> </w:t>
      </w:r>
    </w:p>
    <w:p w14:paraId="000000E6" w14:textId="77777777" w:rsidR="00A00284" w:rsidRDefault="0049721E" w:rsidP="009E7D18">
      <w:pPr>
        <w:pStyle w:val="Listenabsatz"/>
        <w:numPr>
          <w:ilvl w:val="0"/>
          <w:numId w:val="9"/>
        </w:numPr>
        <w:spacing w:beforeLines="120" w:before="288" w:afterLines="200" w:after="480"/>
      </w:pPr>
      <w:r>
        <w:t>An Applicant shall indicate in its Operations and Management Plan whether the Applicant intends operating the plant itself or engaging the services of an operation and maintenance contractor.</w:t>
      </w:r>
    </w:p>
    <w:p w14:paraId="000000E7" w14:textId="7D813BCF" w:rsidR="00A00284" w:rsidRDefault="0049721E" w:rsidP="009E7D18">
      <w:pPr>
        <w:pStyle w:val="Listenabsatz"/>
        <w:numPr>
          <w:ilvl w:val="0"/>
          <w:numId w:val="9"/>
        </w:numPr>
        <w:spacing w:beforeLines="120" w:before="288" w:afterLines="200" w:after="480"/>
      </w:pPr>
      <w:r>
        <w:t xml:space="preserve">An Applicant shall at the request of the Authority provide evidence of its capability to operate the </w:t>
      </w:r>
      <w:r w:rsidR="001B17F9">
        <w:t xml:space="preserve">Mini-Grid </w:t>
      </w:r>
      <w:r>
        <w:t>in relation of which a Licence is sought.</w:t>
      </w:r>
    </w:p>
    <w:p w14:paraId="000000E8" w14:textId="61E05E72" w:rsidR="00A00284" w:rsidRDefault="0049721E" w:rsidP="009E7D18">
      <w:pPr>
        <w:pStyle w:val="Listenabsatz"/>
        <w:numPr>
          <w:ilvl w:val="0"/>
          <w:numId w:val="9"/>
        </w:numPr>
        <w:spacing w:beforeLines="120" w:before="288" w:afterLines="200" w:after="480"/>
      </w:pPr>
      <w:r>
        <w:t xml:space="preserve">Where the Applicant will employ the services of an operation and management contractor to manage the </w:t>
      </w:r>
      <w:r w:rsidR="001B17F9">
        <w:t>Mini-Grid</w:t>
      </w:r>
      <w:r>
        <w:t xml:space="preserve">, the Applicant shall upon written request furnish the Authority with the following – </w:t>
      </w:r>
    </w:p>
    <w:p w14:paraId="000000E9" w14:textId="6AC68A4D" w:rsidR="00A00284" w:rsidRDefault="0049721E" w:rsidP="009E7D18">
      <w:pPr>
        <w:pStyle w:val="Listenabsatz"/>
        <w:numPr>
          <w:ilvl w:val="1"/>
          <w:numId w:val="5"/>
        </w:numPr>
        <w:spacing w:beforeLines="120" w:before="288" w:afterLines="200" w:after="480"/>
      </w:pPr>
      <w:r>
        <w:t xml:space="preserve">evidence that the operation and maintenance contractor has performed– </w:t>
      </w:r>
    </w:p>
    <w:p w14:paraId="000000EB" w14:textId="5CCDB7EE" w:rsidR="00A00284" w:rsidRDefault="0049721E" w:rsidP="006B79FB">
      <w:pPr>
        <w:pStyle w:val="Listenabsatz"/>
        <w:numPr>
          <w:ilvl w:val="2"/>
          <w:numId w:val="1"/>
        </w:numPr>
        <w:spacing w:beforeLines="120" w:before="288" w:afterLines="200" w:after="480"/>
      </w:pPr>
      <w:r>
        <w:t>plant maintenance;</w:t>
      </w:r>
      <w:r w:rsidR="009B507C">
        <w:t xml:space="preserve"> </w:t>
      </w:r>
      <w:r>
        <w:t>and</w:t>
      </w:r>
    </w:p>
    <w:p w14:paraId="000000EC" w14:textId="77777777" w:rsidR="00A00284" w:rsidRDefault="0049721E" w:rsidP="006B79FB">
      <w:pPr>
        <w:pStyle w:val="Listenabsatz"/>
        <w:numPr>
          <w:ilvl w:val="2"/>
          <w:numId w:val="1"/>
        </w:numPr>
        <w:spacing w:beforeLines="120" w:before="288" w:afterLines="200" w:after="480"/>
      </w:pPr>
      <w:r>
        <w:t>plant and equipment overhaul or retrofitting, where necessary; and</w:t>
      </w:r>
    </w:p>
    <w:p w14:paraId="000000ED" w14:textId="283C97DE" w:rsidR="00A00284" w:rsidRDefault="0049721E" w:rsidP="009E7D18">
      <w:pPr>
        <w:pStyle w:val="Listenabsatz"/>
        <w:numPr>
          <w:ilvl w:val="1"/>
          <w:numId w:val="5"/>
        </w:numPr>
        <w:spacing w:beforeLines="120" w:before="288" w:afterLines="200" w:after="480"/>
      </w:pPr>
      <w:r>
        <w:t>the written testimony of at least 2 clients attesting to the fact that the proposed operations and management contractor has provided such services.</w:t>
      </w:r>
    </w:p>
    <w:p w14:paraId="000000EE" w14:textId="3459600C" w:rsidR="00A00284" w:rsidRDefault="0049721E" w:rsidP="007F09CB">
      <w:pPr>
        <w:pStyle w:val="bersch2Numm"/>
      </w:pPr>
      <w:bookmarkStart w:id="20" w:name="_Toc66050914"/>
      <w:r>
        <w:t>Response by the Authority</w:t>
      </w:r>
      <w:bookmarkEnd w:id="20"/>
    </w:p>
    <w:p w14:paraId="000000EF" w14:textId="77942B21" w:rsidR="00A00284" w:rsidRDefault="0049721E" w:rsidP="009E7D18">
      <w:pPr>
        <w:pStyle w:val="Listenabsatz"/>
        <w:numPr>
          <w:ilvl w:val="0"/>
          <w:numId w:val="5"/>
        </w:numPr>
        <w:spacing w:beforeLines="120" w:before="288" w:afterLines="200" w:after="480"/>
      </w:pPr>
      <w:r>
        <w:t>The Authority shall confirm receipt of the application within one Working Day following receipt of the application (by automatically generated email) stating the dat</w:t>
      </w:r>
      <w:r w:rsidR="001B17F9">
        <w:t>e</w:t>
      </w:r>
      <w:r>
        <w:t xml:space="preserve"> and time of receipt;</w:t>
      </w:r>
    </w:p>
    <w:p w14:paraId="000000F0" w14:textId="10D98748" w:rsidR="00A00284" w:rsidRDefault="0049721E" w:rsidP="009E7D18">
      <w:pPr>
        <w:pStyle w:val="Listenabsatz"/>
        <w:numPr>
          <w:ilvl w:val="0"/>
          <w:numId w:val="5"/>
        </w:numPr>
        <w:spacing w:beforeLines="120" w:before="288" w:afterLines="200" w:after="480"/>
      </w:pPr>
      <w:r>
        <w:t xml:space="preserve">The Authority shall review any </w:t>
      </w:r>
      <w:r w:rsidR="007A43BD">
        <w:t>a</w:t>
      </w:r>
      <w:r>
        <w:t xml:space="preserve">pplication and respond to the applicant within </w:t>
      </w:r>
      <w:r w:rsidRPr="001D5076">
        <w:rPr>
          <w:highlight w:val="yellow"/>
        </w:rPr>
        <w:t>30</w:t>
      </w:r>
      <w:r>
        <w:t xml:space="preserve"> days following receipt of the application with:</w:t>
      </w:r>
    </w:p>
    <w:p w14:paraId="000000F1" w14:textId="77777777" w:rsidR="00A00284" w:rsidRDefault="0049721E" w:rsidP="009E7D18">
      <w:pPr>
        <w:pStyle w:val="Listenabsatz"/>
        <w:numPr>
          <w:ilvl w:val="1"/>
          <w:numId w:val="5"/>
        </w:numPr>
        <w:spacing w:beforeLines="120" w:before="288" w:afterLines="200" w:after="480"/>
      </w:pPr>
      <w:r>
        <w:t xml:space="preserve">a request for additional information, if any, </w:t>
      </w:r>
    </w:p>
    <w:p w14:paraId="000000F2" w14:textId="77777777" w:rsidR="00A00284" w:rsidRDefault="0049721E" w:rsidP="009E7D18">
      <w:pPr>
        <w:pStyle w:val="Listenabsatz"/>
        <w:numPr>
          <w:ilvl w:val="1"/>
          <w:numId w:val="5"/>
        </w:numPr>
        <w:spacing w:beforeLines="120" w:before="288" w:afterLines="200" w:after="480"/>
      </w:pPr>
      <w:r>
        <w:t xml:space="preserve">a rejection of the application, </w:t>
      </w:r>
    </w:p>
    <w:p w14:paraId="000000F3" w14:textId="6062BB13" w:rsidR="00A00284" w:rsidRDefault="0049721E" w:rsidP="009E7D18">
      <w:pPr>
        <w:pStyle w:val="Listenabsatz"/>
        <w:numPr>
          <w:ilvl w:val="1"/>
          <w:numId w:val="5"/>
        </w:numPr>
        <w:spacing w:beforeLines="120" w:before="288" w:afterLines="200" w:after="480"/>
      </w:pPr>
      <w:r>
        <w:t>an invitation for tariff negotiation</w:t>
      </w:r>
      <w:r w:rsidR="009302D9">
        <w:t>,</w:t>
      </w:r>
      <w:r>
        <w:t xml:space="preserve"> or </w:t>
      </w:r>
    </w:p>
    <w:p w14:paraId="000000F4" w14:textId="77777777" w:rsidR="00A00284" w:rsidRDefault="0049721E" w:rsidP="009E7D18">
      <w:pPr>
        <w:pStyle w:val="Listenabsatz"/>
        <w:numPr>
          <w:ilvl w:val="1"/>
          <w:numId w:val="5"/>
        </w:numPr>
        <w:spacing w:beforeLines="120" w:before="288" w:afterLines="200" w:after="480"/>
      </w:pPr>
      <w:r>
        <w:t>a Licence award.</w:t>
      </w:r>
    </w:p>
    <w:p w14:paraId="000000F5" w14:textId="3487F2FA" w:rsidR="00A00284" w:rsidRPr="00E86F44" w:rsidRDefault="0049721E" w:rsidP="007F09CB">
      <w:pPr>
        <w:pStyle w:val="bersch2Numm"/>
      </w:pPr>
      <w:bookmarkStart w:id="21" w:name="_Toc66050915"/>
      <w:r w:rsidRPr="00E86F44">
        <w:t>Request for additional information</w:t>
      </w:r>
      <w:bookmarkEnd w:id="21"/>
    </w:p>
    <w:p w14:paraId="000000F6" w14:textId="78493AF4" w:rsidR="00A00284" w:rsidRDefault="0049721E" w:rsidP="009E7D18">
      <w:pPr>
        <w:pStyle w:val="Listenabsatz"/>
        <w:numPr>
          <w:ilvl w:val="0"/>
          <w:numId w:val="16"/>
        </w:numPr>
        <w:spacing w:beforeLines="120" w:before="288" w:afterLines="200" w:after="480"/>
      </w:pPr>
      <w:r>
        <w:t xml:space="preserve">The Authority may in writing require an Applicant to furnish additional information processing the application and the Applicant shall comply with the request within </w:t>
      </w:r>
      <w:r w:rsidR="00513228">
        <w:t>…</w:t>
      </w:r>
      <w:r w:rsidR="00D57531">
        <w:t>…</w:t>
      </w:r>
      <w:r>
        <w:t xml:space="preserve"> (</w:t>
      </w:r>
      <w:r w:rsidRPr="001D5076">
        <w:rPr>
          <w:i/>
        </w:rPr>
        <w:t xml:space="preserve">applicable number of days, suggested: 14) </w:t>
      </w:r>
      <w:r>
        <w:t>Working Days.</w:t>
      </w:r>
    </w:p>
    <w:p w14:paraId="000000F7" w14:textId="77777777" w:rsidR="00A00284" w:rsidRDefault="0049721E" w:rsidP="009E7D18">
      <w:pPr>
        <w:pStyle w:val="Listenabsatz"/>
        <w:numPr>
          <w:ilvl w:val="0"/>
          <w:numId w:val="16"/>
        </w:numPr>
        <w:spacing w:beforeLines="120" w:before="288" w:afterLines="200" w:after="480"/>
      </w:pPr>
      <w:r>
        <w:t>The information shall be in the form prescribed by the Authority.</w:t>
      </w:r>
    </w:p>
    <w:p w14:paraId="000000F8" w14:textId="77777777" w:rsidR="00A00284" w:rsidRDefault="0049721E" w:rsidP="009E7D18">
      <w:pPr>
        <w:pStyle w:val="Listenabsatz"/>
        <w:numPr>
          <w:ilvl w:val="0"/>
          <w:numId w:val="16"/>
        </w:numPr>
        <w:spacing w:beforeLines="120" w:before="288" w:afterLines="200" w:after="480"/>
      </w:pPr>
      <w:r>
        <w:t>The time specified for grant of Licence shall be automatically extended by the time taken for the submission of the additional information requested by the Authority.</w:t>
      </w:r>
    </w:p>
    <w:p w14:paraId="000000F9" w14:textId="77777777" w:rsidR="00A00284" w:rsidRDefault="0049721E" w:rsidP="009E7D18">
      <w:pPr>
        <w:pStyle w:val="Listenabsatz"/>
        <w:numPr>
          <w:ilvl w:val="0"/>
          <w:numId w:val="16"/>
        </w:numPr>
        <w:spacing w:beforeLines="120" w:before="288" w:afterLines="200" w:after="480"/>
      </w:pPr>
      <w:r>
        <w:lastRenderedPageBreak/>
        <w:t>Failure of an Applicant to submit the additional information within the time and in the form prescribed by the Authority will render the application incomplete and may be rejected by the Authority.</w:t>
      </w:r>
    </w:p>
    <w:p w14:paraId="000000FA" w14:textId="04278A36" w:rsidR="00A00284" w:rsidRDefault="0049721E" w:rsidP="009E7D18">
      <w:pPr>
        <w:pStyle w:val="Listenabsatz"/>
        <w:numPr>
          <w:ilvl w:val="0"/>
          <w:numId w:val="16"/>
        </w:numPr>
        <w:spacing w:beforeLines="120" w:before="288" w:afterLines="200" w:after="480"/>
      </w:pPr>
      <w:r>
        <w:t>The Authority shall confirm receipt of the additional information within one Working Day following receipt of the additional information (</w:t>
      </w:r>
      <w:r w:rsidRPr="001D5076">
        <w:rPr>
          <w:i/>
        </w:rPr>
        <w:t>by automatically generated email</w:t>
      </w:r>
      <w:r>
        <w:t>) stating the date and time of receipt.</w:t>
      </w:r>
    </w:p>
    <w:p w14:paraId="000000FB" w14:textId="43D5879C" w:rsidR="00A00284" w:rsidRPr="00E86F44" w:rsidRDefault="0049721E" w:rsidP="007F09CB">
      <w:pPr>
        <w:pStyle w:val="bersch2Numm"/>
      </w:pPr>
      <w:bookmarkStart w:id="22" w:name="_Toc66050916"/>
      <w:r w:rsidRPr="00E86F44">
        <w:t>Rejection of the application</w:t>
      </w:r>
      <w:bookmarkEnd w:id="22"/>
    </w:p>
    <w:p w14:paraId="000000FC" w14:textId="77777777" w:rsidR="00A00284" w:rsidRDefault="0049721E" w:rsidP="009E7D18">
      <w:pPr>
        <w:pStyle w:val="Listenabsatz"/>
        <w:numPr>
          <w:ilvl w:val="0"/>
          <w:numId w:val="11"/>
        </w:numPr>
        <w:spacing w:beforeLines="120" w:before="288" w:afterLines="200" w:after="480"/>
      </w:pPr>
      <w:r>
        <w:t xml:space="preserve">Where the Authority rejects an application, it must do so with a signed and stamped rejection letter </w:t>
      </w:r>
      <w:r w:rsidRPr="001D5076">
        <w:rPr>
          <w:i/>
        </w:rPr>
        <w:t>(</w:t>
      </w:r>
      <w:r w:rsidRPr="001D5076">
        <w:rPr>
          <w:i/>
          <w:highlight w:val="yellow"/>
        </w:rPr>
        <w:t>attached to an email</w:t>
      </w:r>
      <w:r w:rsidRPr="001D5076">
        <w:rPr>
          <w:i/>
        </w:rPr>
        <w:t>)</w:t>
      </w:r>
      <w:r>
        <w:t xml:space="preserve"> stating the reasons for the rejection.</w:t>
      </w:r>
    </w:p>
    <w:p w14:paraId="000000FD" w14:textId="77777777" w:rsidR="00A00284" w:rsidRDefault="0049721E" w:rsidP="009E7D18">
      <w:pPr>
        <w:pStyle w:val="Listenabsatz"/>
        <w:numPr>
          <w:ilvl w:val="0"/>
          <w:numId w:val="11"/>
        </w:numPr>
        <w:spacing w:beforeLines="120" w:before="288" w:afterLines="200" w:after="480"/>
      </w:pPr>
      <w:r>
        <w:t>The Applicant may issue a new application after the reasons for the rejection have been resolved.</w:t>
      </w:r>
    </w:p>
    <w:p w14:paraId="000000FE" w14:textId="776CA31A" w:rsidR="00A00284" w:rsidRPr="00E86F44" w:rsidRDefault="0049721E" w:rsidP="007F09CB">
      <w:pPr>
        <w:pStyle w:val="bersch2Numm"/>
      </w:pPr>
      <w:bookmarkStart w:id="23" w:name="_Toc66050917"/>
      <w:r w:rsidRPr="00E86F44">
        <w:t>Tariff negotiation</w:t>
      </w:r>
      <w:bookmarkEnd w:id="23"/>
    </w:p>
    <w:p w14:paraId="000000FF" w14:textId="77777777" w:rsidR="00A00284" w:rsidRDefault="0049721E" w:rsidP="009E7D18">
      <w:pPr>
        <w:pStyle w:val="Listenabsatz"/>
        <w:numPr>
          <w:ilvl w:val="0"/>
          <w:numId w:val="24"/>
        </w:numPr>
        <w:spacing w:beforeLines="120" w:before="288" w:afterLines="200" w:after="480"/>
      </w:pPr>
      <w:r>
        <w:t xml:space="preserve">Where the Applicant applies for a Full Licence or an Interconnected Mini-Grid License, and the Authority decides to invite the Applicant for tariff negotiations, the Authority shall send an invitation letter </w:t>
      </w:r>
      <w:r w:rsidRPr="001D5076">
        <w:rPr>
          <w:i/>
        </w:rPr>
        <w:t>(attached to a registered email)</w:t>
      </w:r>
      <w:r>
        <w:t xml:space="preserve"> to the Applicant and indicate which entry data of the tariff calculation it wants to negotiate.</w:t>
      </w:r>
    </w:p>
    <w:p w14:paraId="00000100" w14:textId="77777777" w:rsidR="00A00284" w:rsidRDefault="0049721E" w:rsidP="009E7D18">
      <w:pPr>
        <w:pStyle w:val="Listenabsatz"/>
        <w:numPr>
          <w:ilvl w:val="0"/>
          <w:numId w:val="24"/>
        </w:numPr>
        <w:spacing w:beforeLines="120" w:before="288" w:afterLines="200" w:after="480"/>
      </w:pPr>
      <w:r>
        <w:t>The date of the negotiation must be at least 7 days after the receipt of the invitation letter.</w:t>
      </w:r>
    </w:p>
    <w:p w14:paraId="00000101" w14:textId="77777777" w:rsidR="00A00284" w:rsidRDefault="0049721E" w:rsidP="009E7D18">
      <w:pPr>
        <w:pStyle w:val="Listenabsatz"/>
        <w:numPr>
          <w:ilvl w:val="0"/>
          <w:numId w:val="24"/>
        </w:numPr>
        <w:spacing w:beforeLines="120" w:before="288" w:afterLines="200" w:after="480"/>
      </w:pPr>
      <w:r>
        <w:t>Where the Applicant does not attend the negotiations at the given date, the Authority may reject the Licence application.</w:t>
      </w:r>
    </w:p>
    <w:p w14:paraId="00000102" w14:textId="5FD72BC4" w:rsidR="00A00284" w:rsidRPr="00E86F44" w:rsidRDefault="0049721E" w:rsidP="007F09CB">
      <w:pPr>
        <w:pStyle w:val="bersch2Numm"/>
      </w:pPr>
      <w:bookmarkStart w:id="24" w:name="_Toc66050918"/>
      <w:r w:rsidRPr="00E86F44">
        <w:t>Licence award</w:t>
      </w:r>
      <w:bookmarkEnd w:id="24"/>
    </w:p>
    <w:p w14:paraId="00000103" w14:textId="724AFA45" w:rsidR="00A00284" w:rsidRDefault="0049721E" w:rsidP="009E7D18">
      <w:pPr>
        <w:pStyle w:val="Listenabsatz"/>
        <w:numPr>
          <w:ilvl w:val="0"/>
          <w:numId w:val="40"/>
        </w:numPr>
        <w:spacing w:beforeLines="120" w:before="288" w:afterLines="200" w:after="480"/>
      </w:pPr>
      <w:r>
        <w:t xml:space="preserve">Where the Authority, after comprehensive consideration, decides to award a Mini-Grid Licence, it shall do so by sending a scan of the licence certificate to the Mini-Grid Licensee via email within three Working Days following the award decision, and post the original licence certificate to the Mini-Grid Licensee’s physical address within a period of seven Working Days in parallel to publishing related information in </w:t>
      </w:r>
      <w:r w:rsidR="008D4CCE">
        <w:t xml:space="preserve">a </w:t>
      </w:r>
      <w:r>
        <w:t>minimum</w:t>
      </w:r>
      <w:r w:rsidR="008D4CCE">
        <w:t xml:space="preserve"> of</w:t>
      </w:r>
      <w:r>
        <w:t xml:space="preserve"> </w:t>
      </w:r>
      <w:r w:rsidRPr="00E86F44">
        <w:t>two</w:t>
      </w:r>
      <w:r>
        <w:t xml:space="preserve"> newspapers of wide circulation. The Authority shall make the final award within ……</w:t>
      </w:r>
      <w:r w:rsidR="00D57531">
        <w:t>…</w:t>
      </w:r>
      <w:r>
        <w:t xml:space="preserve"> </w:t>
      </w:r>
      <w:r w:rsidRPr="00E86F44">
        <w:t>(</w:t>
      </w:r>
      <w:r w:rsidRPr="006B79FB">
        <w:rPr>
          <w:rStyle w:val="ITALICkindlystate"/>
          <w:rFonts w:eastAsia="PMingLiU"/>
        </w:rPr>
        <w:t>specify number of days</w:t>
      </w:r>
      <w:r w:rsidRPr="00E86F44">
        <w:t>)</w:t>
      </w:r>
      <w:r>
        <w:t xml:space="preserve"> from receipt of license application or additional information, or the date of tariff negotiation, as the case may be. </w:t>
      </w:r>
    </w:p>
    <w:p w14:paraId="00000104" w14:textId="58D351A2" w:rsidR="00A00284" w:rsidRPr="00E86F44" w:rsidRDefault="0049721E" w:rsidP="00D57531">
      <w:pPr>
        <w:pStyle w:val="bersch1mitNumm"/>
      </w:pPr>
      <w:bookmarkStart w:id="25" w:name="_Toc66050919"/>
      <w:r w:rsidRPr="00E86F44">
        <w:t>Transfer of Licence</w:t>
      </w:r>
      <w:bookmarkEnd w:id="25"/>
    </w:p>
    <w:p w14:paraId="00000105" w14:textId="2B7A7EA3" w:rsidR="00A00284" w:rsidRDefault="0049721E" w:rsidP="009E7D18">
      <w:pPr>
        <w:pStyle w:val="Listenabsatz"/>
        <w:numPr>
          <w:ilvl w:val="0"/>
          <w:numId w:val="41"/>
        </w:numPr>
        <w:spacing w:beforeLines="120" w:before="288" w:afterLines="200" w:after="480"/>
      </w:pPr>
      <w:r>
        <w:t>Any transfer of Licence shall require the prior written consent of the Authority.</w:t>
      </w:r>
    </w:p>
    <w:p w14:paraId="00000106" w14:textId="77777777" w:rsidR="00A00284" w:rsidRDefault="00A00284" w:rsidP="001D5076"/>
    <w:p w14:paraId="00000107" w14:textId="1828DA6E" w:rsidR="00A00284" w:rsidRPr="00E86F44" w:rsidRDefault="0049721E" w:rsidP="00D57531">
      <w:pPr>
        <w:pStyle w:val="bersch1mitNumm"/>
      </w:pPr>
      <w:bookmarkStart w:id="26" w:name="_Toc66050920"/>
      <w:r w:rsidRPr="00E86F44">
        <w:lastRenderedPageBreak/>
        <w:t>Tariff ca</w:t>
      </w:r>
      <w:r w:rsidRPr="00DE3139">
        <w:t>lc</w:t>
      </w:r>
      <w:r w:rsidRPr="00E86F44">
        <w:t>ulation and tariff revision</w:t>
      </w:r>
      <w:bookmarkEnd w:id="26"/>
    </w:p>
    <w:p w14:paraId="00000108" w14:textId="445A708A" w:rsidR="00A00284" w:rsidRPr="00E86F44" w:rsidRDefault="0049721E" w:rsidP="007F09CB">
      <w:pPr>
        <w:pStyle w:val="bersch2Numm"/>
      </w:pPr>
      <w:bookmarkStart w:id="27" w:name="_Toc66050921"/>
      <w:r w:rsidRPr="00E86F44">
        <w:t>Tariff calculation methodology</w:t>
      </w:r>
      <w:bookmarkEnd w:id="27"/>
    </w:p>
    <w:p w14:paraId="00000109" w14:textId="759A0221" w:rsidR="00A00284" w:rsidRDefault="0049721E" w:rsidP="009E7D18">
      <w:pPr>
        <w:pStyle w:val="Listenabsatz"/>
        <w:numPr>
          <w:ilvl w:val="0"/>
          <w:numId w:val="23"/>
        </w:numPr>
        <w:spacing w:beforeLines="120" w:before="288" w:afterLines="200" w:after="480"/>
      </w:pPr>
      <w:r>
        <w:t>The tariff level shall ensure a good balance between the Mini-Grid project’s financial viability and consumer affordability</w:t>
      </w:r>
      <w:r w:rsidR="008D4CCE">
        <w:t>, as follows:</w:t>
      </w:r>
    </w:p>
    <w:p w14:paraId="0000010A" w14:textId="77777777" w:rsidR="00A00284" w:rsidRDefault="0049721E" w:rsidP="009E7D18">
      <w:pPr>
        <w:pStyle w:val="Listenabsatz"/>
        <w:numPr>
          <w:ilvl w:val="1"/>
          <w:numId w:val="23"/>
        </w:numPr>
        <w:spacing w:beforeLines="120" w:before="288" w:afterLines="200" w:after="480"/>
      </w:pPr>
      <w:r>
        <w:t>The average tariff in a Mini-Grid or in a portfolio of Mini-Grids shall be determined as the total revenue requirement divided by the total number of kWh sold to customers in a specific year;</w:t>
      </w:r>
    </w:p>
    <w:p w14:paraId="0000010B" w14:textId="7A7E2847" w:rsidR="00A00284" w:rsidRPr="007F09CB" w:rsidRDefault="0049721E" w:rsidP="009E7D18">
      <w:pPr>
        <w:pStyle w:val="Listenabsatz"/>
        <w:numPr>
          <w:ilvl w:val="1"/>
          <w:numId w:val="23"/>
        </w:numPr>
        <w:spacing w:beforeLines="120" w:before="288" w:afterLines="200" w:after="480"/>
      </w:pPr>
      <w:r>
        <w:t xml:space="preserve">Whereas the total revenue requirement shall be calculated as total operational expenditure, minus operational subsidies, if any, plus depreciation of capital expenditure, plus the remaining value of the assets following depreciation multiplied by the weighted average cost of capital </w:t>
      </w:r>
      <w:r w:rsidRPr="007F09CB">
        <w:rPr>
          <w:rStyle w:val="ITALICkindlystate"/>
          <w:rFonts w:eastAsia="PMingLiU"/>
        </w:rPr>
        <w:t>(…</w:t>
      </w:r>
      <w:r w:rsidR="007F09CB" w:rsidRPr="007F09CB">
        <w:rPr>
          <w:rStyle w:val="ITALICkindlystate"/>
          <w:rFonts w:eastAsia="PMingLiU"/>
        </w:rPr>
        <w:t xml:space="preserve"> </w:t>
      </w:r>
      <w:r w:rsidRPr="007F09CB">
        <w:rPr>
          <w:rStyle w:val="ITALICkindlystate"/>
          <w:rFonts w:eastAsia="PMingLiU"/>
        </w:rPr>
        <w:t>plus/minus other provisions as per specific regulation).</w:t>
      </w:r>
    </w:p>
    <w:p w14:paraId="0000010C" w14:textId="77777777" w:rsidR="00A00284" w:rsidRDefault="0049721E" w:rsidP="009E7D18">
      <w:pPr>
        <w:pStyle w:val="Listenabsatz"/>
        <w:numPr>
          <w:ilvl w:val="1"/>
          <w:numId w:val="23"/>
        </w:numPr>
        <w:spacing w:beforeLines="120" w:before="288" w:afterLines="200" w:after="480"/>
      </w:pPr>
      <w:r>
        <w:t>Whereas depreciation of assets shall follow the annuity method of depreciation and the lifetime of assets shall be set to follow the national fiscal authority’s guidelines;</w:t>
      </w:r>
    </w:p>
    <w:p w14:paraId="0000010D" w14:textId="77777777" w:rsidR="00A00284" w:rsidRDefault="0049721E" w:rsidP="009E7D18">
      <w:pPr>
        <w:pStyle w:val="Listenabsatz"/>
        <w:numPr>
          <w:ilvl w:val="1"/>
          <w:numId w:val="23"/>
        </w:numPr>
        <w:spacing w:beforeLines="120" w:before="288" w:afterLines="200" w:after="480"/>
      </w:pPr>
      <w:r>
        <w:t>Whereas operational expenditure over the three years following first commissioning of a Mini-Grid shall be capitalized;</w:t>
      </w:r>
    </w:p>
    <w:p w14:paraId="0000010E" w14:textId="77777777" w:rsidR="00A00284" w:rsidRDefault="0049721E" w:rsidP="009E7D18">
      <w:pPr>
        <w:pStyle w:val="Listenabsatz"/>
        <w:numPr>
          <w:ilvl w:val="1"/>
          <w:numId w:val="23"/>
        </w:numPr>
        <w:spacing w:beforeLines="120" w:before="288" w:afterLines="200" w:after="480"/>
      </w:pPr>
      <w:r>
        <w:t>Whereas the capital expenditure is the total capital expenditure of the project including project development cost minus any grant provided to the project;</w:t>
      </w:r>
    </w:p>
    <w:p w14:paraId="0000010F" w14:textId="77777777" w:rsidR="00A00284" w:rsidRDefault="0049721E" w:rsidP="009E7D18">
      <w:pPr>
        <w:pStyle w:val="Listenabsatz"/>
        <w:numPr>
          <w:ilvl w:val="1"/>
          <w:numId w:val="23"/>
        </w:numPr>
        <w:spacing w:beforeLines="120" w:before="288" w:afterLines="200" w:after="480"/>
      </w:pPr>
      <w:r>
        <w:t xml:space="preserve">The average tariff shall then be split into allocations for the various customer groups within the Mini-Grid, whereas the tariff for households shall be as low as reasonably possible and the tariff for productive users shall be competitive with alternative sources of energy supply </w:t>
      </w:r>
      <w:proofErr w:type="gramStart"/>
      <w:r>
        <w:t>e.g.</w:t>
      </w:r>
      <w:proofErr w:type="gramEnd"/>
      <w:r>
        <w:t xml:space="preserve"> through diesel motors.</w:t>
      </w:r>
    </w:p>
    <w:p w14:paraId="00000110" w14:textId="78CECB18" w:rsidR="00A00284" w:rsidRDefault="008D4CCE" w:rsidP="009E7D18">
      <w:pPr>
        <w:pStyle w:val="Listenabsatz"/>
        <w:numPr>
          <w:ilvl w:val="0"/>
          <w:numId w:val="23"/>
        </w:numPr>
        <w:spacing w:beforeLines="120" w:before="288" w:afterLines="200" w:after="480"/>
      </w:pPr>
      <w:r>
        <w:t xml:space="preserve">The </w:t>
      </w:r>
      <w:r w:rsidR="0049721E">
        <w:t xml:space="preserve">Mini-Grid Licensee shall change tariffs without a tariff review by the Authority according to </w:t>
      </w:r>
      <w:r>
        <w:t xml:space="preserve">the </w:t>
      </w:r>
      <w:r w:rsidR="0049721E">
        <w:t xml:space="preserve">following indexation </w:t>
      </w:r>
      <w:sdt>
        <w:sdtPr>
          <w:tag w:val="goog_rdk_6"/>
          <w:id w:val="-868371165"/>
        </w:sdtPr>
        <w:sdtEndPr/>
        <w:sdtContent/>
      </w:sdt>
      <w:r w:rsidR="0049721E">
        <w:t>rules on an annual basis:</w:t>
      </w:r>
    </w:p>
    <w:p w14:paraId="00000111" w14:textId="77777777" w:rsidR="00A00284" w:rsidRDefault="0049721E" w:rsidP="009E7D18">
      <w:pPr>
        <w:pStyle w:val="Listenabsatz"/>
        <w:numPr>
          <w:ilvl w:val="1"/>
          <w:numId w:val="23"/>
        </w:numPr>
        <w:spacing w:beforeLines="120" w:before="288" w:afterLines="200" w:after="480"/>
      </w:pPr>
      <w:r>
        <w:t>The fuel cost component of the operational expenditure shall be indexed with the change in national diesel fuel price;</w:t>
      </w:r>
    </w:p>
    <w:p w14:paraId="00000112" w14:textId="77777777" w:rsidR="00A00284" w:rsidRDefault="0049721E" w:rsidP="009E7D18">
      <w:pPr>
        <w:pStyle w:val="Listenabsatz"/>
        <w:numPr>
          <w:ilvl w:val="1"/>
          <w:numId w:val="23"/>
        </w:numPr>
        <w:spacing w:beforeLines="120" w:before="288" w:afterLines="200" w:after="480"/>
      </w:pPr>
      <w:r>
        <w:t>The rest of the operational expenditure shall be indexed with the inflation rate.</w:t>
      </w:r>
    </w:p>
    <w:p w14:paraId="00000113" w14:textId="77777777" w:rsidR="00A00284" w:rsidRDefault="0049721E" w:rsidP="009E7D18">
      <w:pPr>
        <w:pStyle w:val="Listenabsatz"/>
        <w:numPr>
          <w:ilvl w:val="0"/>
          <w:numId w:val="23"/>
        </w:numPr>
        <w:spacing w:beforeLines="120" w:before="288" w:afterLines="200" w:after="480"/>
      </w:pPr>
      <w:r>
        <w:t xml:space="preserve">During the first year of operation, </w:t>
      </w:r>
      <w:sdt>
        <w:sdtPr>
          <w:tag w:val="goog_rdk_7"/>
          <w:id w:val="873190851"/>
        </w:sdtPr>
        <w:sdtEndPr/>
        <w:sdtContent/>
      </w:sdt>
      <w:r>
        <w:t>reference data from other Mini-Grids shall be used to determine the tariff, where available, whereas in the following years, in the event of a tariff review, reference data from an audited financial statement about the same Mini-Grid or portfolio of Mini-Grids shall be used to determine the tariff;</w:t>
      </w:r>
    </w:p>
    <w:p w14:paraId="00000114" w14:textId="4F4F2490" w:rsidR="00A00284" w:rsidRPr="00E86F44" w:rsidRDefault="0049721E" w:rsidP="007F09CB">
      <w:pPr>
        <w:pStyle w:val="bersch2Numm"/>
      </w:pPr>
      <w:bookmarkStart w:id="28" w:name="_Toc66050922"/>
      <w:r w:rsidRPr="00E86F44">
        <w:t>Tariff revision under Full Licence and Interconnected</w:t>
      </w:r>
      <w:r>
        <w:t xml:space="preserve"> </w:t>
      </w:r>
      <w:r w:rsidRPr="00E86F44">
        <w:t>Mini-Grid Licence</w:t>
      </w:r>
      <w:bookmarkEnd w:id="28"/>
    </w:p>
    <w:p w14:paraId="00000115" w14:textId="3C60D4F4" w:rsidR="00A00284" w:rsidRPr="001D5076" w:rsidRDefault="0049721E" w:rsidP="009E7D18">
      <w:pPr>
        <w:pStyle w:val="Listenabsatz"/>
        <w:numPr>
          <w:ilvl w:val="0"/>
          <w:numId w:val="34"/>
        </w:numPr>
        <w:spacing w:beforeLines="120" w:before="288" w:afterLines="200" w:after="480"/>
      </w:pPr>
      <w:r w:rsidRPr="001D5076">
        <w:t xml:space="preserve">For Mini-Grids under </w:t>
      </w:r>
      <w:r w:rsidR="008D4CCE" w:rsidRPr="001D5076">
        <w:t xml:space="preserve">a </w:t>
      </w:r>
      <w:r w:rsidRPr="001D5076">
        <w:t>Full License and Mini-Grids under</w:t>
      </w:r>
      <w:r w:rsidR="008D4CCE" w:rsidRPr="001D5076">
        <w:t xml:space="preserve"> an</w:t>
      </w:r>
      <w:r w:rsidRPr="001D5076">
        <w:t xml:space="preserve"> Interconnected Mini-Grid Licence, tariffs shall only be changed according to the indexation rules until a tariff revision of the Authority is triggered by</w:t>
      </w:r>
      <w:r w:rsidR="008D4CCE" w:rsidRPr="001D5076">
        <w:t>:</w:t>
      </w:r>
    </w:p>
    <w:p w14:paraId="00000116" w14:textId="77777777" w:rsidR="00A00284" w:rsidRDefault="0049721E" w:rsidP="009E7D18">
      <w:pPr>
        <w:pStyle w:val="Listenabsatz"/>
        <w:numPr>
          <w:ilvl w:val="1"/>
          <w:numId w:val="41"/>
        </w:numPr>
        <w:spacing w:beforeLines="120" w:before="288" w:afterLines="200" w:after="480"/>
      </w:pPr>
      <w:r>
        <w:t>the Mini-Grid Licensee through the payment of the tariff revision fee to the Authority; or</w:t>
      </w:r>
    </w:p>
    <w:p w14:paraId="00000117" w14:textId="77777777" w:rsidR="00A00284" w:rsidRDefault="0049721E" w:rsidP="009E7D18">
      <w:pPr>
        <w:pStyle w:val="Listenabsatz"/>
        <w:numPr>
          <w:ilvl w:val="1"/>
          <w:numId w:val="41"/>
        </w:numPr>
        <w:spacing w:beforeLines="120" w:before="288" w:afterLines="200" w:after="480"/>
      </w:pPr>
      <w:r>
        <w:lastRenderedPageBreak/>
        <w:t xml:space="preserve">a complaint of at least </w:t>
      </w:r>
      <w:r w:rsidRPr="001D5076">
        <w:rPr>
          <w:highlight w:val="yellow"/>
        </w:rPr>
        <w:t>25</w:t>
      </w:r>
      <w:r>
        <w:t>% of the customers connected to the Mini-Grid or portfolio of Mini-Grids under the same licence with the Authority, without the Mini-Grid Licensee paying a tariff revision fee; or</w:t>
      </w:r>
    </w:p>
    <w:p w14:paraId="00000118" w14:textId="77777777" w:rsidR="00A00284" w:rsidRDefault="0049721E" w:rsidP="009E7D18">
      <w:pPr>
        <w:pStyle w:val="Listenabsatz"/>
        <w:numPr>
          <w:ilvl w:val="1"/>
          <w:numId w:val="41"/>
        </w:numPr>
        <w:spacing w:beforeLines="120" w:before="288" w:afterLines="200" w:after="480"/>
      </w:pPr>
      <w:r>
        <w:t>by the Authority without the Mini-Grid Licensee paying a tariff revision fee.</w:t>
      </w:r>
    </w:p>
    <w:p w14:paraId="00000119" w14:textId="306148F9" w:rsidR="00A00284" w:rsidRPr="001D5076" w:rsidRDefault="0049721E" w:rsidP="009E7D18">
      <w:pPr>
        <w:pStyle w:val="Listenabsatz"/>
        <w:numPr>
          <w:ilvl w:val="0"/>
          <w:numId w:val="34"/>
        </w:numPr>
        <w:spacing w:beforeLines="120" w:before="288" w:afterLines="200" w:after="480"/>
      </w:pPr>
      <w:r w:rsidRPr="001D5076">
        <w:t>Where a tariff revision has been triggered, the Mini-Grid Licensee shall within 60 days submit to the Authority an audited financial statement of its last financial year and a filled tariff calculation tool for which the data of the latest audited financial statement has been used.</w:t>
      </w:r>
    </w:p>
    <w:p w14:paraId="0000011A" w14:textId="77777777" w:rsidR="00A00284" w:rsidRPr="001D5076" w:rsidRDefault="0049721E" w:rsidP="009E7D18">
      <w:pPr>
        <w:pStyle w:val="Listenabsatz"/>
        <w:numPr>
          <w:ilvl w:val="0"/>
          <w:numId w:val="34"/>
        </w:numPr>
        <w:spacing w:beforeLines="120" w:before="288" w:afterLines="200" w:after="480"/>
      </w:pPr>
      <w:r w:rsidRPr="001D5076">
        <w:t>Tariff revision shall be conducted by the Authority within 30 days following the receipt of the audited financial statement and the filled tariff calculation tool.</w:t>
      </w:r>
    </w:p>
    <w:p w14:paraId="0000011B" w14:textId="77777777" w:rsidR="00A00284" w:rsidRPr="001D5076" w:rsidRDefault="0049721E" w:rsidP="009E7D18">
      <w:pPr>
        <w:pStyle w:val="Listenabsatz"/>
        <w:numPr>
          <w:ilvl w:val="0"/>
          <w:numId w:val="34"/>
        </w:numPr>
        <w:spacing w:beforeLines="120" w:before="288" w:afterLines="200" w:after="480"/>
      </w:pPr>
      <w:r w:rsidRPr="001D5076">
        <w:t>Tariffs set by the Authority must be applied by the Mini-Grid Licensee affected by the decision within 30 days following the publication of these tariffs.</w:t>
      </w:r>
    </w:p>
    <w:p w14:paraId="0000011C" w14:textId="50234A61" w:rsidR="00A00284" w:rsidRPr="00E86F44" w:rsidRDefault="0049721E" w:rsidP="007F09CB">
      <w:pPr>
        <w:pStyle w:val="bersch2Numm"/>
      </w:pPr>
      <w:bookmarkStart w:id="29" w:name="_Toc66050923"/>
      <w:r w:rsidRPr="00E86F44">
        <w:t>Tariff revision under Simplified Licence</w:t>
      </w:r>
      <w:bookmarkEnd w:id="29"/>
    </w:p>
    <w:p w14:paraId="0000011D" w14:textId="3050A8D2" w:rsidR="00A00284" w:rsidRDefault="0049721E" w:rsidP="009E7D18">
      <w:pPr>
        <w:pStyle w:val="Listenabsatz"/>
        <w:numPr>
          <w:ilvl w:val="0"/>
          <w:numId w:val="27"/>
        </w:numPr>
        <w:spacing w:beforeLines="120" w:before="288" w:afterLines="200" w:after="480"/>
      </w:pPr>
      <w:r>
        <w:t xml:space="preserve">Where more than </w:t>
      </w:r>
      <w:r w:rsidRPr="001D5076">
        <w:rPr>
          <w:highlight w:val="yellow"/>
        </w:rPr>
        <w:t>15</w:t>
      </w:r>
      <w:r>
        <w:t xml:space="preserve">% of the customers connected to the Mini-Grid or portfolio of Mini-Grids under the same Simplified Licence </w:t>
      </w:r>
      <w:r w:rsidR="008D4CCE">
        <w:t>submit a complaint to</w:t>
      </w:r>
      <w:r>
        <w:t xml:space="preserve"> the Authority, the Authority shall initiate a tariff revision process according to Section 6.2.</w:t>
      </w:r>
    </w:p>
    <w:p w14:paraId="0000011E" w14:textId="52E4E277" w:rsidR="00A00284" w:rsidRDefault="0049721E" w:rsidP="00D57531">
      <w:pPr>
        <w:pStyle w:val="bersch1mitNumm"/>
      </w:pPr>
      <w:bookmarkStart w:id="30" w:name="_Toc66050924"/>
      <w:r w:rsidRPr="00E86F44">
        <w:t>Addition of Mini-Grids to an existing Licence of a</w:t>
      </w:r>
      <w:r>
        <w:t xml:space="preserve"> portfolio of Mini-Grids</w:t>
      </w:r>
      <w:bookmarkEnd w:id="30"/>
    </w:p>
    <w:p w14:paraId="0000011F" w14:textId="5F800F02" w:rsidR="00A00284" w:rsidRPr="0046490C" w:rsidRDefault="0049721E" w:rsidP="009E7D18">
      <w:pPr>
        <w:pStyle w:val="Listenabsatz"/>
        <w:numPr>
          <w:ilvl w:val="0"/>
          <w:numId w:val="29"/>
        </w:numPr>
        <w:spacing w:beforeLines="120" w:before="288" w:afterLines="200" w:after="480"/>
      </w:pPr>
      <w:r w:rsidRPr="0046490C">
        <w:t>A Mini-Grid Licensee may add new Mini-Grids to an existing portfolio of Mini-Grids by submitting the documents as listed under Section 4.1 (3) to the Authority (using the online application tool) and if its Licence is a Full Licence or an Interconnected Mini-Grid Licence, it shall trigger a tariff revision according to Section 6.2.</w:t>
      </w:r>
    </w:p>
    <w:p w14:paraId="00000120" w14:textId="0904F5F8" w:rsidR="00A00284" w:rsidRPr="00E86F44" w:rsidRDefault="0049721E" w:rsidP="00D57531">
      <w:pPr>
        <w:pStyle w:val="bersch1mitNumm"/>
      </w:pPr>
      <w:bookmarkStart w:id="31" w:name="_Toc66050925"/>
      <w:r w:rsidRPr="00E86F44">
        <w:t>Mandatory conditions for the Mini-Grid Licensee</w:t>
      </w:r>
      <w:bookmarkEnd w:id="31"/>
    </w:p>
    <w:p w14:paraId="00000121" w14:textId="77777777" w:rsidR="00A00284" w:rsidRDefault="0049721E" w:rsidP="009E7D18">
      <w:pPr>
        <w:pStyle w:val="Listenabsatz"/>
        <w:numPr>
          <w:ilvl w:val="0"/>
          <w:numId w:val="10"/>
        </w:numPr>
        <w:spacing w:beforeLines="120" w:before="288" w:afterLines="200" w:after="480"/>
      </w:pPr>
      <w:r>
        <w:t>The Mini-Grid Licensee shall construct, operate and/or maintain its Distribution Network in accordance with the relevant Technical Codes and Standards for the time being in place and which may be published by the Authority from time to time.</w:t>
      </w:r>
    </w:p>
    <w:p w14:paraId="00000122" w14:textId="77777777" w:rsidR="00A00284" w:rsidRDefault="0049721E" w:rsidP="009E7D18">
      <w:pPr>
        <w:pStyle w:val="Listenabsatz"/>
        <w:numPr>
          <w:ilvl w:val="0"/>
          <w:numId w:val="10"/>
        </w:numPr>
        <w:spacing w:beforeLines="120" w:before="288" w:afterLines="200" w:after="480"/>
      </w:pPr>
      <w:r>
        <w:t>The Mini-Grid Licensee shall comply with the Act as amended from time to time, terms and conditions of the Licence, the Tripartite Contract, the Exclusivity Agreement with the Community, Customer Contract, any laws, rules and regulations, as well as the decisions, orders and directions of the Authority as applicable.</w:t>
      </w:r>
    </w:p>
    <w:p w14:paraId="00000123" w14:textId="77777777" w:rsidR="00A00284" w:rsidRDefault="0049721E" w:rsidP="009E7D18">
      <w:pPr>
        <w:pStyle w:val="Listenabsatz"/>
        <w:numPr>
          <w:ilvl w:val="0"/>
          <w:numId w:val="10"/>
        </w:numPr>
        <w:spacing w:beforeLines="120" w:before="288" w:afterLines="200" w:after="480"/>
      </w:pPr>
      <w:r>
        <w:t>The Mini-Grid Licensee shall comply with all other regulations unless expressly excluded in this Regulation.</w:t>
      </w:r>
    </w:p>
    <w:p w14:paraId="00000124" w14:textId="77777777" w:rsidR="00A00284" w:rsidRDefault="0049721E" w:rsidP="009E7D18">
      <w:pPr>
        <w:pStyle w:val="Listenabsatz"/>
        <w:numPr>
          <w:ilvl w:val="0"/>
          <w:numId w:val="10"/>
        </w:numPr>
        <w:spacing w:beforeLines="120" w:before="288" w:afterLines="200" w:after="480"/>
      </w:pPr>
      <w:r>
        <w:t>The Mini-Grid Licensee shall grant the Authority and its duly authorized representatives’ access to the Mini-Grid site, its books of accounts and any other information that is relevant to fulfil the tasks assigned to the Authority under the ………</w:t>
      </w:r>
      <w:proofErr w:type="gramStart"/>
      <w:r>
        <w:t>…(</w:t>
      </w:r>
      <w:proofErr w:type="gramEnd"/>
      <w:r w:rsidRPr="001D5076">
        <w:rPr>
          <w:i/>
        </w:rPr>
        <w:t>Corresponding Electricity Act</w:t>
      </w:r>
      <w:r>
        <w:t>) and this Regulation.</w:t>
      </w:r>
    </w:p>
    <w:p w14:paraId="00000125" w14:textId="2A4D0F14" w:rsidR="00A00284" w:rsidRPr="00E86F44" w:rsidRDefault="0049721E" w:rsidP="00D57531">
      <w:pPr>
        <w:pStyle w:val="bersch1mitNumm"/>
      </w:pPr>
      <w:bookmarkStart w:id="32" w:name="_Toc66050926"/>
      <w:r w:rsidRPr="00E86F44">
        <w:lastRenderedPageBreak/>
        <w:t>Rights and Obligations of the Mini-Grid Licensee</w:t>
      </w:r>
      <w:bookmarkEnd w:id="32"/>
    </w:p>
    <w:p w14:paraId="00000126" w14:textId="77777777" w:rsidR="00A00284" w:rsidRDefault="0049721E" w:rsidP="009E7D18">
      <w:pPr>
        <w:pStyle w:val="Listenabsatz"/>
        <w:numPr>
          <w:ilvl w:val="0"/>
          <w:numId w:val="12"/>
        </w:numPr>
        <w:spacing w:beforeLines="120" w:before="288" w:afterLines="200" w:after="480"/>
      </w:pPr>
      <w:r>
        <w:t>The Mini-Grid Licensee holding a Full Mini-Grid Licence or an Interconnected Mini-Grid Licence has the exclusive right to generate, distribute and sell electricity in the geographic area as depicted in his license.</w:t>
      </w:r>
    </w:p>
    <w:p w14:paraId="00000127" w14:textId="77777777" w:rsidR="00A00284" w:rsidRDefault="0049721E" w:rsidP="009E7D18">
      <w:pPr>
        <w:pStyle w:val="Listenabsatz"/>
        <w:numPr>
          <w:ilvl w:val="0"/>
          <w:numId w:val="12"/>
        </w:numPr>
        <w:spacing w:beforeLines="120" w:before="288" w:afterLines="200" w:after="480"/>
      </w:pPr>
      <w:r>
        <w:t xml:space="preserve">The Mini-Grid Licensee holding a Simplified Licence has the non-exclusive right to generate, distribute and sell electricity in the area as depicted in his license. </w:t>
      </w:r>
    </w:p>
    <w:p w14:paraId="00000128" w14:textId="4ECC9B37" w:rsidR="00A00284" w:rsidRDefault="0049721E" w:rsidP="009E7D18">
      <w:pPr>
        <w:pStyle w:val="Listenabsatz"/>
        <w:numPr>
          <w:ilvl w:val="0"/>
          <w:numId w:val="12"/>
        </w:numPr>
        <w:spacing w:beforeLines="120" w:before="288" w:afterLines="200" w:after="480"/>
      </w:pPr>
      <w:r>
        <w:t>The Mini-Grid Licensee shall</w:t>
      </w:r>
    </w:p>
    <w:p w14:paraId="00000129" w14:textId="77777777" w:rsidR="00A00284" w:rsidRDefault="0049721E" w:rsidP="009E7D18">
      <w:pPr>
        <w:pStyle w:val="Listenabsatz"/>
        <w:numPr>
          <w:ilvl w:val="1"/>
          <w:numId w:val="12"/>
        </w:numPr>
        <w:spacing w:beforeLines="120" w:before="288" w:afterLines="200" w:after="480"/>
      </w:pPr>
      <w:r>
        <w:t xml:space="preserve">continue to adhere to all obligations as per this Regulation as amended from time to time, incl. tariff regulation, technical and environmental standards. </w:t>
      </w:r>
    </w:p>
    <w:p w14:paraId="0000012A" w14:textId="3A348BE0" w:rsidR="00A00284" w:rsidRDefault="0049721E" w:rsidP="009E7D18">
      <w:pPr>
        <w:pStyle w:val="Listenabsatz"/>
        <w:numPr>
          <w:ilvl w:val="1"/>
          <w:numId w:val="12"/>
        </w:numPr>
        <w:spacing w:beforeLines="120" w:before="288" w:afterLines="200" w:after="480"/>
      </w:pPr>
      <w:r>
        <w:t>maintain separate accounting records for the Mini-Grid business, including the business of utilizing the assets of a Distribution Network Operator’s network, in such form and containing such particulars as may be specified by the Authority and in accordance with ………</w:t>
      </w:r>
      <w:r w:rsidR="00D57531">
        <w:t>…</w:t>
      </w:r>
      <w:r>
        <w:t xml:space="preserve"> </w:t>
      </w:r>
      <w:r w:rsidRPr="001D5076">
        <w:rPr>
          <w:i/>
        </w:rPr>
        <w:t>(applicable Act, directive, etc.);</w:t>
      </w:r>
    </w:p>
    <w:p w14:paraId="0000012B" w14:textId="77777777" w:rsidR="00A00284" w:rsidRDefault="0049721E" w:rsidP="009E7D18">
      <w:pPr>
        <w:pStyle w:val="Listenabsatz"/>
        <w:numPr>
          <w:ilvl w:val="1"/>
          <w:numId w:val="12"/>
        </w:numPr>
        <w:spacing w:beforeLines="120" w:before="288" w:afterLines="200" w:after="480"/>
      </w:pPr>
      <w:r>
        <w:t>prepare from such records, accounting statements for each financial year comprising a profit and loss account and a balance sheet; and</w:t>
      </w:r>
    </w:p>
    <w:p w14:paraId="0000012D" w14:textId="77777777" w:rsidR="00A00284" w:rsidRDefault="0049721E" w:rsidP="009E7D18">
      <w:pPr>
        <w:pStyle w:val="Listenabsatz"/>
        <w:numPr>
          <w:ilvl w:val="1"/>
          <w:numId w:val="12"/>
        </w:numPr>
        <w:spacing w:beforeLines="120" w:before="288" w:afterLines="200" w:after="480"/>
      </w:pPr>
      <w:r>
        <w:t xml:space="preserve">Sign a Community Contract, where applicable, in the forms and manner as be prescribed by the Authority </w:t>
      </w:r>
    </w:p>
    <w:p w14:paraId="0000012E" w14:textId="6F631DC5" w:rsidR="00A00284" w:rsidRDefault="0049721E" w:rsidP="009E7D18">
      <w:pPr>
        <w:pStyle w:val="Listenabsatz"/>
        <w:numPr>
          <w:ilvl w:val="1"/>
          <w:numId w:val="12"/>
        </w:numPr>
        <w:spacing w:beforeLines="120" w:before="288" w:afterLines="200" w:after="480"/>
      </w:pPr>
      <w:r>
        <w:t>Sign a Customer Contract with every customer according to the form and manner as may be prescribed by the Authority.</w:t>
      </w:r>
    </w:p>
    <w:p w14:paraId="0000012F" w14:textId="77777777" w:rsidR="00A00284" w:rsidRDefault="0049721E" w:rsidP="009E7D18">
      <w:pPr>
        <w:pStyle w:val="Listenabsatz"/>
        <w:numPr>
          <w:ilvl w:val="0"/>
          <w:numId w:val="12"/>
        </w:numPr>
        <w:spacing w:beforeLines="120" w:before="288" w:afterLines="200" w:after="480"/>
      </w:pPr>
      <w:r>
        <w:t xml:space="preserve">The Mini-Grid </w:t>
      </w:r>
      <w:proofErr w:type="spellStart"/>
      <w:r>
        <w:t>Licencee</w:t>
      </w:r>
      <w:proofErr w:type="spellEnd"/>
      <w:r>
        <w:t xml:space="preserve"> holding a Full Licence or Interconnected Mini-Grid Licence shall - </w:t>
      </w:r>
    </w:p>
    <w:p w14:paraId="00000130" w14:textId="77777777" w:rsidR="00A00284" w:rsidRDefault="0049721E" w:rsidP="009E7D18">
      <w:pPr>
        <w:pStyle w:val="Listenabsatz"/>
        <w:numPr>
          <w:ilvl w:val="1"/>
          <w:numId w:val="12"/>
        </w:numPr>
        <w:spacing w:beforeLines="120" w:before="288" w:afterLines="200" w:after="480"/>
      </w:pPr>
      <w:r>
        <w:t>ensure that the accounting statements prepared in accordance with the foregoing sub-sections are duly certified by an independent auditor in respect of each financial year, stating whether in the opinion of the auditor, the statement has been properly prepared and giving a true and fair view of the revenue, costs, assets, liabilities and reserves reasonably attributable to the business to which the statement relates.</w:t>
      </w:r>
    </w:p>
    <w:p w14:paraId="00000131" w14:textId="02A7CC93" w:rsidR="00A00284" w:rsidRDefault="0049721E" w:rsidP="009E7D18">
      <w:pPr>
        <w:pStyle w:val="Listenabsatz"/>
        <w:numPr>
          <w:ilvl w:val="1"/>
          <w:numId w:val="12"/>
        </w:numPr>
        <w:spacing w:beforeLines="120" w:before="288" w:afterLines="200" w:after="480"/>
      </w:pPr>
      <w:r>
        <w:t xml:space="preserve">Provide reports </w:t>
      </w:r>
      <w:r w:rsidR="00564F58">
        <w:t xml:space="preserve">to the Authority </w:t>
      </w:r>
      <w:r>
        <w:t xml:space="preserve">on </w:t>
      </w:r>
      <w:r w:rsidR="007F09CB">
        <w:rPr>
          <w:i/>
        </w:rPr>
        <w:t xml:space="preserve">………………………… </w:t>
      </w:r>
      <w:r w:rsidRPr="001D5076">
        <w:rPr>
          <w:i/>
        </w:rPr>
        <w:t>(specify the type of reports)</w:t>
      </w:r>
      <w:r>
        <w:t xml:space="preserve">, in the form as given under Appendix II or Appendix III as may be applicable, every </w:t>
      </w:r>
      <w:r w:rsidRPr="001D5076">
        <w:rPr>
          <w:highlight w:val="yellow"/>
        </w:rPr>
        <w:t>two</w:t>
      </w:r>
      <w:r>
        <w:t xml:space="preserve"> year</w:t>
      </w:r>
      <w:r w:rsidR="00564F58">
        <w:t>s</w:t>
      </w:r>
      <w:r>
        <w:t xml:space="preserve">. </w:t>
      </w:r>
    </w:p>
    <w:p w14:paraId="00000132" w14:textId="667C51AC" w:rsidR="00A00284" w:rsidRPr="00E86F44" w:rsidRDefault="0049721E" w:rsidP="00D57531">
      <w:pPr>
        <w:pStyle w:val="bersch1mitNumm"/>
      </w:pPr>
      <w:bookmarkStart w:id="33" w:name="_Toc66050927"/>
      <w:r w:rsidRPr="00E86F44">
        <w:t>Inspection of accounts</w:t>
      </w:r>
      <w:bookmarkEnd w:id="33"/>
      <w:r w:rsidRPr="00E86F44">
        <w:t xml:space="preserve"> </w:t>
      </w:r>
    </w:p>
    <w:p w14:paraId="00000133" w14:textId="77777777" w:rsidR="00A00284" w:rsidRPr="00513228" w:rsidRDefault="0049721E" w:rsidP="006B79FB">
      <w:pPr>
        <w:pStyle w:val="Listenabsatz"/>
        <w:numPr>
          <w:ilvl w:val="0"/>
          <w:numId w:val="2"/>
        </w:numPr>
        <w:spacing w:beforeLines="120" w:before="288" w:afterLines="200" w:after="480"/>
      </w:pPr>
      <w:r w:rsidRPr="00513228">
        <w:t>Any Person authorised by the Authority shall be entitled to inspect and verify the accounts of a Mini-Grid Licensee at any reasonable time and the Mini-Grid Licensee shall be under obligation to render all necessary assistance, including provision of required documents to the Person so authorized to inspect the accounts.</w:t>
      </w:r>
    </w:p>
    <w:p w14:paraId="00000134" w14:textId="77777777" w:rsidR="00A00284" w:rsidRPr="00513228" w:rsidRDefault="0049721E" w:rsidP="006B79FB">
      <w:pPr>
        <w:pStyle w:val="Listenabsatz"/>
        <w:numPr>
          <w:ilvl w:val="0"/>
          <w:numId w:val="2"/>
        </w:numPr>
        <w:spacing w:beforeLines="120" w:before="288" w:afterLines="200" w:after="480"/>
      </w:pPr>
      <w:r w:rsidRPr="00513228">
        <w:t xml:space="preserve">Where the authorized person inspecting the accounts of the Mini-Grid Licensee proves that the actual costs incurred or the actual revenue earned by the Mini-Grid Licensee </w:t>
      </w:r>
      <w:sdt>
        <w:sdtPr>
          <w:tag w:val="goog_rdk_8"/>
          <w:id w:val="-101496724"/>
        </w:sdtPr>
        <w:sdtEndPr/>
        <w:sdtContent/>
      </w:sdt>
      <w:r w:rsidRPr="00513228">
        <w:t>deviate from the costs and revenues stated during tariff definition with the Authority at the point of application for the Licence:</w:t>
      </w:r>
    </w:p>
    <w:p w14:paraId="00000135" w14:textId="02B15ACF" w:rsidR="00A00284" w:rsidRDefault="0049721E" w:rsidP="009E7D18">
      <w:pPr>
        <w:pStyle w:val="Listenabsatz"/>
        <w:numPr>
          <w:ilvl w:val="0"/>
          <w:numId w:val="25"/>
        </w:numPr>
        <w:spacing w:beforeLines="120" w:before="288" w:afterLines="200" w:after="480"/>
      </w:pPr>
      <w:r>
        <w:t xml:space="preserve">the input parameters for </w:t>
      </w:r>
      <w:r w:rsidR="00564F58">
        <w:t xml:space="preserve">the </w:t>
      </w:r>
      <w:r w:rsidR="00564F58" w:rsidRPr="001D5076">
        <w:rPr>
          <w:highlight w:val="yellow"/>
        </w:rPr>
        <w:t>t</w:t>
      </w:r>
      <w:r w:rsidRPr="001D5076">
        <w:rPr>
          <w:highlight w:val="yellow"/>
        </w:rPr>
        <w:t>ariff calculation tool</w:t>
      </w:r>
      <w:r w:rsidRPr="00513228">
        <w:t xml:space="preserve"> </w:t>
      </w:r>
      <w:r>
        <w:t>using the methodology shall be adjusted to the actual values; and</w:t>
      </w:r>
    </w:p>
    <w:p w14:paraId="00000136" w14:textId="77777777" w:rsidR="00A00284" w:rsidRDefault="0049721E" w:rsidP="009E7D18">
      <w:pPr>
        <w:pStyle w:val="Listenabsatz"/>
        <w:numPr>
          <w:ilvl w:val="0"/>
          <w:numId w:val="25"/>
        </w:numPr>
        <w:spacing w:beforeLines="120" w:before="288" w:afterLines="200" w:after="480"/>
      </w:pPr>
      <w:r>
        <w:t>the tariffs as well as the calculation of the depreciated value may be adjusted and approved by the Authority accordingly.</w:t>
      </w:r>
    </w:p>
    <w:p w14:paraId="00000137" w14:textId="24833934" w:rsidR="00A00284" w:rsidRPr="00E86F44" w:rsidRDefault="0049721E" w:rsidP="00D57531">
      <w:pPr>
        <w:pStyle w:val="bersch1mitNumm"/>
      </w:pPr>
      <w:bookmarkStart w:id="34" w:name="_Toc66050928"/>
      <w:r w:rsidRPr="00E86F44">
        <w:lastRenderedPageBreak/>
        <w:t>Design, installation, operation and maintenance</w:t>
      </w:r>
      <w:r>
        <w:t xml:space="preserve"> </w:t>
      </w:r>
      <w:r w:rsidR="00E86F44">
        <w:br/>
      </w:r>
      <w:r w:rsidRPr="00E86F44">
        <w:t>of Mini-Grids</w:t>
      </w:r>
      <w:bookmarkEnd w:id="34"/>
    </w:p>
    <w:p w14:paraId="00000138" w14:textId="77777777" w:rsidR="00A00284" w:rsidRDefault="0049721E" w:rsidP="009E7D18">
      <w:pPr>
        <w:pStyle w:val="Listenabsatz"/>
        <w:numPr>
          <w:ilvl w:val="0"/>
          <w:numId w:val="36"/>
        </w:numPr>
        <w:spacing w:beforeLines="120" w:before="288" w:afterLines="200" w:after="480"/>
      </w:pPr>
      <w:r>
        <w:t>The holder of a Full Licence and the holder of an Interconnected Mini-Grid Licence shall design, construct, commission, operate and/or maintain and de-commission their Distribution Networks and related facilities in compliance with the Technical Codes and Standards, terms and conditions of the Licence and in accordance with any other standards of design, construction, and maintenance as may be prescribed by the Authority from time to time. Where there is any inconsistency between this Regulation and the Technical Codes and Standards, the provisions of the Technical Codes and Standards shall prevail.</w:t>
      </w:r>
    </w:p>
    <w:p w14:paraId="00000139" w14:textId="406C2D2D" w:rsidR="00A00284" w:rsidRDefault="0049721E" w:rsidP="009E7D18">
      <w:pPr>
        <w:pStyle w:val="Listenabsatz"/>
        <w:numPr>
          <w:ilvl w:val="0"/>
          <w:numId w:val="36"/>
        </w:numPr>
        <w:spacing w:beforeLines="120" w:before="288" w:afterLines="200" w:after="480"/>
      </w:pPr>
      <w:r>
        <w:t xml:space="preserve">The holder of a Simplified Licence is not bound by the Technical Codes and Standards for </w:t>
      </w:r>
      <w:r w:rsidR="00564F58">
        <w:t xml:space="preserve">the </w:t>
      </w:r>
      <w:r>
        <w:t xml:space="preserve">design, construction, commissioning, operation and maintenance of its distribution systems, but may apply the minimum technical requirements for distribution and generation systems as set out in Appendix IV. </w:t>
      </w:r>
    </w:p>
    <w:p w14:paraId="0000013A" w14:textId="77777777" w:rsidR="00A00284" w:rsidRDefault="0049721E" w:rsidP="009E7D18">
      <w:pPr>
        <w:pStyle w:val="Listenabsatz"/>
        <w:numPr>
          <w:ilvl w:val="0"/>
          <w:numId w:val="36"/>
        </w:numPr>
        <w:spacing w:beforeLines="120" w:before="288" w:afterLines="200" w:after="480"/>
      </w:pPr>
      <w:r>
        <w:t>The generation assets of a Mini-Grid under Licence granted under this Regulation shall be designed and constructed following the relevant Technical Codes and Standards, as well as the guidelines of the component manufacturers.</w:t>
      </w:r>
    </w:p>
    <w:p w14:paraId="0000013B" w14:textId="39559D60" w:rsidR="00A00284" w:rsidRPr="00E86F44" w:rsidRDefault="0049721E" w:rsidP="00D57531">
      <w:pPr>
        <w:pStyle w:val="bersch1mitNumm"/>
      </w:pPr>
      <w:bookmarkStart w:id="35" w:name="_Toc66050929"/>
      <w:r w:rsidRPr="00E86F44">
        <w:t>Connection to Customers</w:t>
      </w:r>
      <w:bookmarkEnd w:id="35"/>
    </w:p>
    <w:p w14:paraId="0000013C" w14:textId="77777777" w:rsidR="00A00284" w:rsidRDefault="0049721E" w:rsidP="009E7D18">
      <w:pPr>
        <w:pStyle w:val="Listenabsatz"/>
        <w:numPr>
          <w:ilvl w:val="0"/>
          <w:numId w:val="18"/>
        </w:numPr>
        <w:spacing w:beforeLines="120" w:before="288" w:afterLines="200" w:after="480"/>
      </w:pPr>
      <w:r>
        <w:t>The Mini-Grid Licensee shall enter into a Customer Contract with each customer.</w:t>
      </w:r>
    </w:p>
    <w:p w14:paraId="0000013D" w14:textId="77777777" w:rsidR="00A00284" w:rsidRDefault="0049721E" w:rsidP="009E7D18">
      <w:pPr>
        <w:pStyle w:val="Listenabsatz"/>
        <w:numPr>
          <w:ilvl w:val="0"/>
          <w:numId w:val="18"/>
        </w:numPr>
        <w:spacing w:beforeLines="120" w:before="288" w:afterLines="200" w:after="480"/>
      </w:pPr>
      <w:r>
        <w:t>Compliance with the Metering Code as applicable shall be mandatory for all Mini-Grid Licensees. The Authority may on request of the Mini-Grid Licensee grant a derogation where it deems fit.</w:t>
      </w:r>
    </w:p>
    <w:p w14:paraId="0000013E" w14:textId="0820EA45" w:rsidR="00A00284" w:rsidRPr="00E86F44" w:rsidRDefault="0049721E" w:rsidP="00D57531">
      <w:pPr>
        <w:pStyle w:val="bersch1mitNumm"/>
      </w:pPr>
      <w:bookmarkStart w:id="36" w:name="_Toc66050930"/>
      <w:r w:rsidRPr="00E86F44">
        <w:t>Quality of Service</w:t>
      </w:r>
      <w:bookmarkEnd w:id="36"/>
      <w:r w:rsidRPr="00E86F44">
        <w:t xml:space="preserve"> </w:t>
      </w:r>
    </w:p>
    <w:p w14:paraId="0000013F" w14:textId="68F561AE" w:rsidR="00A00284" w:rsidRDefault="0049721E" w:rsidP="009E7D18">
      <w:pPr>
        <w:pStyle w:val="Listenabsatz"/>
        <w:numPr>
          <w:ilvl w:val="0"/>
          <w:numId w:val="3"/>
        </w:numPr>
        <w:spacing w:beforeLines="120" w:before="288" w:afterLines="200" w:after="480"/>
      </w:pPr>
      <w:r>
        <w:t>The Mini-Grid Licensee shall supply electricity according to a Community Contract signed with the Community and the Customer Contract which shall at least determine the following quality parameters in accordance with national standards or international standards where national standards do not exist:</w:t>
      </w:r>
    </w:p>
    <w:p w14:paraId="00000140" w14:textId="77777777" w:rsidR="00A00284" w:rsidRPr="001D5076" w:rsidRDefault="0049721E" w:rsidP="009E7D18">
      <w:pPr>
        <w:pStyle w:val="Listenabsatz"/>
        <w:numPr>
          <w:ilvl w:val="1"/>
          <w:numId w:val="3"/>
        </w:numPr>
        <w:spacing w:beforeLines="120" w:before="288" w:afterLines="200" w:after="480"/>
      </w:pPr>
      <w:r w:rsidRPr="001D5076">
        <w:t>Maximum SAIDI (</w:t>
      </w:r>
      <w:r>
        <w:t>System Average Interruption Duration Index)</w:t>
      </w:r>
    </w:p>
    <w:p w14:paraId="00000141" w14:textId="77777777" w:rsidR="00A00284" w:rsidRPr="001D5076" w:rsidRDefault="0049721E" w:rsidP="009E7D18">
      <w:pPr>
        <w:pStyle w:val="Listenabsatz"/>
        <w:numPr>
          <w:ilvl w:val="1"/>
          <w:numId w:val="3"/>
        </w:numPr>
        <w:spacing w:beforeLines="120" w:before="288" w:afterLines="200" w:after="480"/>
      </w:pPr>
      <w:r w:rsidRPr="001D5076">
        <w:t>Maximum SAIFI</w:t>
      </w:r>
      <w:r>
        <w:t xml:space="preserve"> (System Average Interruption Frequency Index)</w:t>
      </w:r>
    </w:p>
    <w:p w14:paraId="00000142" w14:textId="77777777" w:rsidR="00A00284" w:rsidRDefault="0049721E" w:rsidP="009E7D18">
      <w:pPr>
        <w:pStyle w:val="Listenabsatz"/>
        <w:numPr>
          <w:ilvl w:val="1"/>
          <w:numId w:val="3"/>
        </w:numPr>
        <w:spacing w:beforeLines="120" w:before="288" w:afterLines="200" w:after="480"/>
      </w:pPr>
      <w:r>
        <w:t>System frequency and tolerable deviations from this frequency</w:t>
      </w:r>
    </w:p>
    <w:p w14:paraId="00000143" w14:textId="77777777" w:rsidR="00A00284" w:rsidRDefault="0049721E" w:rsidP="009E7D18">
      <w:pPr>
        <w:pStyle w:val="Listenabsatz"/>
        <w:numPr>
          <w:ilvl w:val="1"/>
          <w:numId w:val="3"/>
        </w:numPr>
        <w:spacing w:beforeLines="120" w:before="288" w:afterLines="200" w:after="480"/>
      </w:pPr>
      <w:r>
        <w:t>System voltage at point of customer connection and tolerable deviations from this voltage</w:t>
      </w:r>
    </w:p>
    <w:p w14:paraId="00000145" w14:textId="1E9358F2" w:rsidR="00A00284" w:rsidRPr="00E86F44" w:rsidRDefault="0049721E" w:rsidP="009E7D18">
      <w:pPr>
        <w:pStyle w:val="Listenabsatz"/>
        <w:numPr>
          <w:ilvl w:val="1"/>
          <w:numId w:val="3"/>
        </w:numPr>
        <w:spacing w:beforeLines="120" w:before="288" w:afterLines="200" w:after="480"/>
      </w:pPr>
      <w:r>
        <w:t>Maximum apparent or real power available at the customer connection point</w:t>
      </w:r>
    </w:p>
    <w:p w14:paraId="00000146" w14:textId="3BD5B556" w:rsidR="00A00284" w:rsidRDefault="0049721E" w:rsidP="00D57531">
      <w:pPr>
        <w:pStyle w:val="bersch1mitNumm"/>
      </w:pPr>
      <w:bookmarkStart w:id="37" w:name="_Toc66050931"/>
      <w:r>
        <w:lastRenderedPageBreak/>
        <w:t xml:space="preserve">Environmental </w:t>
      </w:r>
      <w:r w:rsidRPr="00E86F44">
        <w:t>protection</w:t>
      </w:r>
      <w:r>
        <w:t xml:space="preserve"> and Safety</w:t>
      </w:r>
      <w:bookmarkEnd w:id="37"/>
    </w:p>
    <w:p w14:paraId="00000147" w14:textId="77777777" w:rsidR="00A00284" w:rsidRDefault="0049721E" w:rsidP="009E7D18">
      <w:pPr>
        <w:pStyle w:val="Listenabsatz"/>
        <w:numPr>
          <w:ilvl w:val="0"/>
          <w:numId w:val="6"/>
        </w:numPr>
        <w:spacing w:beforeLines="120" w:before="288" w:afterLines="200" w:after="480"/>
      </w:pPr>
      <w:r>
        <w:t>All Mini-Grid Licensees shall comply with the existing environmental legislation and any amendments thereof.</w:t>
      </w:r>
    </w:p>
    <w:p w14:paraId="00000148" w14:textId="77777777" w:rsidR="00A00284" w:rsidRDefault="0049721E" w:rsidP="009E7D18">
      <w:pPr>
        <w:pStyle w:val="Listenabsatz"/>
        <w:numPr>
          <w:ilvl w:val="0"/>
          <w:numId w:val="6"/>
        </w:numPr>
        <w:spacing w:beforeLines="120" w:before="288" w:afterLines="200" w:after="480"/>
      </w:pPr>
      <w:bookmarkStart w:id="38" w:name="_heading=h.32hioqz" w:colFirst="0" w:colLast="0"/>
      <w:bookmarkEnd w:id="38"/>
      <w:r>
        <w:t>All Mini-Grid Licensees shall comply with the safety guidelines for the design, construction, commissioning, operation and maintenance of their generation and distribution assets, as issued by the relevant national authority.</w:t>
      </w:r>
    </w:p>
    <w:p w14:paraId="00000149" w14:textId="184C400A" w:rsidR="00A00284" w:rsidRDefault="0049721E" w:rsidP="00D57531">
      <w:pPr>
        <w:pStyle w:val="bersch1mitNumm"/>
      </w:pPr>
      <w:bookmarkStart w:id="39" w:name="_Toc66050932"/>
      <w:r>
        <w:t>Main Grid Interconnection</w:t>
      </w:r>
      <w:bookmarkEnd w:id="39"/>
    </w:p>
    <w:p w14:paraId="0000014B" w14:textId="77777777" w:rsidR="00A00284" w:rsidRDefault="0049721E" w:rsidP="009E7D18">
      <w:pPr>
        <w:pStyle w:val="Listenabsatz"/>
        <w:numPr>
          <w:ilvl w:val="0"/>
          <w:numId w:val="14"/>
        </w:numPr>
        <w:spacing w:beforeLines="120" w:before="288" w:afterLines="200" w:after="480"/>
      </w:pPr>
      <w:r>
        <w:t>Each Mini-Grid Licensee shall operate in the geographical area specified in its Licences.</w:t>
      </w:r>
    </w:p>
    <w:p w14:paraId="0000014C" w14:textId="77777777" w:rsidR="00A00284" w:rsidRDefault="0049721E" w:rsidP="009E7D18">
      <w:pPr>
        <w:pStyle w:val="Listenabsatz"/>
        <w:numPr>
          <w:ilvl w:val="0"/>
          <w:numId w:val="14"/>
        </w:numPr>
        <w:spacing w:beforeLines="120" w:before="288" w:afterLines="200" w:after="480"/>
      </w:pPr>
      <w:r>
        <w:t>Where the national Distribution Network Operator extends its network to an Isolated Mini-Grid operated under a Full Licence, two options are available to the Mini-Grid Licensee</w:t>
      </w:r>
    </w:p>
    <w:p w14:paraId="0000014D" w14:textId="77777777" w:rsidR="00A00284" w:rsidRPr="009B507C" w:rsidRDefault="0049721E" w:rsidP="009E7D18">
      <w:pPr>
        <w:pStyle w:val="Listenabsatz"/>
        <w:numPr>
          <w:ilvl w:val="1"/>
          <w:numId w:val="38"/>
        </w:numPr>
        <w:spacing w:beforeLines="120" w:before="288" w:afterLines="200" w:after="480"/>
      </w:pPr>
      <w:r w:rsidRPr="009B507C">
        <w:t xml:space="preserve">Convert to an Interconnected Mini-Grid Licence as per Section 3.3; or </w:t>
      </w:r>
    </w:p>
    <w:p w14:paraId="0000014E" w14:textId="6077E778" w:rsidR="00A00284" w:rsidRDefault="0049721E" w:rsidP="009E7D18">
      <w:pPr>
        <w:pStyle w:val="Listenabsatz"/>
        <w:numPr>
          <w:ilvl w:val="1"/>
          <w:numId w:val="38"/>
        </w:numPr>
        <w:spacing w:beforeLines="120" w:before="288" w:afterLines="200" w:after="480"/>
      </w:pPr>
      <w:r w:rsidRPr="009B507C">
        <w:t xml:space="preserve">Transfer all assets the Isolated Mini-Grid Operator does not want to remove from the Mini-Grid system to the Distribution Network Operator in return for compensation. Where the Mini-Grid Licensee elects to take this transfer option, the compensation mechanism shall be as follows: </w:t>
      </w:r>
    </w:p>
    <w:p w14:paraId="0000014F" w14:textId="2A0ACD51" w:rsidR="00A00284" w:rsidRPr="00F1235B" w:rsidRDefault="0049721E" w:rsidP="009E7D18">
      <w:pPr>
        <w:pStyle w:val="Listenabsatz"/>
        <w:numPr>
          <w:ilvl w:val="2"/>
          <w:numId w:val="38"/>
        </w:numPr>
        <w:spacing w:beforeLines="120" w:before="288" w:afterLines="200" w:after="480"/>
        <w:ind w:left="1712" w:hanging="181"/>
      </w:pPr>
      <w:r w:rsidRPr="00F1235B">
        <w:t xml:space="preserve">where the national Distribution Network Operator extends its Distribution Network within the first </w:t>
      </w:r>
      <w:r w:rsidR="00564F58" w:rsidRPr="00F1235B">
        <w:t xml:space="preserve">5 </w:t>
      </w:r>
      <w:r w:rsidRPr="00F1235B">
        <w:t>years of the commissioning of the Mini-Grid operated under a Full Licence (Initial Period), the Isolated Mini-Grid Licensee shall receive a compensation from the national Distribution Network Operator before handover of assets equal to the remaining depreciated value of assets including the construction and development cost as defined during the tariff definition by the Authority plus the revenue the Mini-Grid Licensee generated from the Mini-Grid, commencing 12 months prior to the date of connection of the Mini-Grid operated under a Full Licence to the Main-Grid.</w:t>
      </w:r>
    </w:p>
    <w:p w14:paraId="00000150" w14:textId="7B736BFF" w:rsidR="00A00284" w:rsidRPr="00F1235B" w:rsidRDefault="0049721E" w:rsidP="009E7D18">
      <w:pPr>
        <w:pStyle w:val="Listenabsatz"/>
        <w:numPr>
          <w:ilvl w:val="2"/>
          <w:numId w:val="38"/>
        </w:numPr>
        <w:spacing w:beforeLines="120" w:before="288" w:afterLines="200" w:after="480"/>
        <w:ind w:left="1712" w:hanging="181"/>
      </w:pPr>
      <w:r w:rsidRPr="00F1235B">
        <w:t>where the national Distribution Network Operator extends its Distribution Network after the Initial Period, the Mini-Grid Licensee shall receive a compensation from the national Distribution Network Operator before handover of assets equal to the remaining depreciated value of the assets as defined during the tariff definition by the Authority plus the revenue the Mini-Grid Licensee generated from the Mini-Grid commencing 12 months prior to the date of connection of the Mini-Grid</w:t>
      </w:r>
      <w:r w:rsidR="00564F58" w:rsidRPr="00F1235B">
        <w:t xml:space="preserve"> operated under a Full Licence</w:t>
      </w:r>
      <w:r w:rsidRPr="00F1235B">
        <w:t xml:space="preserve"> to the Main-grid.</w:t>
      </w:r>
    </w:p>
    <w:p w14:paraId="00000151" w14:textId="16031218" w:rsidR="00A00284" w:rsidRPr="00F1235B" w:rsidRDefault="0049721E" w:rsidP="009E7D18">
      <w:pPr>
        <w:pStyle w:val="Listenabsatz"/>
        <w:numPr>
          <w:ilvl w:val="2"/>
          <w:numId w:val="38"/>
        </w:numPr>
        <w:spacing w:beforeLines="120" w:before="288" w:afterLines="200" w:after="480"/>
        <w:ind w:left="1712" w:hanging="181"/>
      </w:pPr>
      <w:r w:rsidRPr="00F1235B">
        <w:t>where the system setup has been changed since the latest tariff definition by the Authority, the Mini-Grid Licensee shall initiate an inspection of accounts to determine the depreciated value of assets. Pending the outcome of the inspection, the Mini-Grid Licensee shall receive immediate compensation based on the latest tariff definition by the Authority. Upon receipt of the outcome of the account inspection, the Mini-Grid Licensee shall be paid the difference between the compensation paid and the compensation amount determined following the inspection.</w:t>
      </w:r>
    </w:p>
    <w:p w14:paraId="00000152" w14:textId="77777777" w:rsidR="00A00284" w:rsidRDefault="0049721E" w:rsidP="009E7D18">
      <w:pPr>
        <w:pStyle w:val="Listenabsatz"/>
        <w:numPr>
          <w:ilvl w:val="0"/>
          <w:numId w:val="14"/>
        </w:numPr>
        <w:spacing w:beforeLines="120" w:before="288" w:afterLines="200" w:after="480"/>
      </w:pPr>
      <w:r>
        <w:t>Pursuant to Section 18, where the parties fail to agree to the terms of the compensation, the Authority shall act as an arbiter to determine the compensation to be paid.</w:t>
      </w:r>
    </w:p>
    <w:p w14:paraId="00000153" w14:textId="22D67AEC" w:rsidR="00A00284" w:rsidRPr="00E86F44" w:rsidRDefault="0049721E" w:rsidP="00D57531">
      <w:pPr>
        <w:pStyle w:val="bersch1mitNumm"/>
      </w:pPr>
      <w:bookmarkStart w:id="40" w:name="_Toc66050933"/>
      <w:r w:rsidRPr="00E86F44">
        <w:lastRenderedPageBreak/>
        <w:t>Proceedings before the Authority</w:t>
      </w:r>
      <w:bookmarkEnd w:id="40"/>
    </w:p>
    <w:p w14:paraId="00000154" w14:textId="77777777" w:rsidR="00A00284" w:rsidRDefault="0049721E" w:rsidP="009E7D18">
      <w:pPr>
        <w:pStyle w:val="Listenabsatz"/>
        <w:numPr>
          <w:ilvl w:val="0"/>
          <w:numId w:val="37"/>
        </w:numPr>
        <w:spacing w:beforeLines="120" w:before="288" w:afterLines="200" w:after="480"/>
      </w:pPr>
      <w:r>
        <w:t>All proceedings before the Authority under this regulation shall be governed by the Business Rules of the Authority as may be amended from time to time.</w:t>
      </w:r>
    </w:p>
    <w:p w14:paraId="00000155" w14:textId="37FA18BA" w:rsidR="00A00284" w:rsidRPr="00E86F44" w:rsidRDefault="0049721E" w:rsidP="00D57531">
      <w:pPr>
        <w:pStyle w:val="bersch1mitNumm"/>
      </w:pPr>
      <w:bookmarkStart w:id="41" w:name="_Toc66050934"/>
      <w:r w:rsidRPr="00E86F44">
        <w:t>Procedure for Securing Compliance with the Licence</w:t>
      </w:r>
      <w:bookmarkEnd w:id="41"/>
      <w:r w:rsidRPr="00E86F44">
        <w:t xml:space="preserve"> </w:t>
      </w:r>
    </w:p>
    <w:p w14:paraId="00000157" w14:textId="77777777" w:rsidR="00A00284" w:rsidRDefault="0049721E" w:rsidP="009E7D18">
      <w:pPr>
        <w:pStyle w:val="Listenabsatz"/>
        <w:numPr>
          <w:ilvl w:val="0"/>
          <w:numId w:val="7"/>
        </w:numPr>
        <w:spacing w:beforeLines="120" w:before="288" w:afterLines="200" w:after="480"/>
      </w:pPr>
      <w:r>
        <w:t>Where the Authority, on the basis of material evidence in its possession, is satisfied that the Mini-Grid Licensee is contravening, or is likely to contravene, the terms and conditions of the Licence, it shall serve an order upon the Mini-Grid Licensee to rectify or avoid any such contravention or threatened contravention of the Licence.</w:t>
      </w:r>
    </w:p>
    <w:p w14:paraId="00000158" w14:textId="77777777" w:rsidR="00A00284" w:rsidRDefault="0049721E" w:rsidP="009E7D18">
      <w:pPr>
        <w:pStyle w:val="Listenabsatz"/>
        <w:numPr>
          <w:ilvl w:val="0"/>
          <w:numId w:val="7"/>
        </w:numPr>
        <w:spacing w:beforeLines="120" w:before="288" w:afterLines="200" w:after="480"/>
      </w:pPr>
      <w:r>
        <w:t>The order shall specify the period within which the Mini-Grid Licensee shall rectify or avoid the contravention or threatened contravention of any term or condition of the Licence.</w:t>
      </w:r>
    </w:p>
    <w:p w14:paraId="00000159" w14:textId="77777777" w:rsidR="00A00284" w:rsidRDefault="0049721E" w:rsidP="009E7D18">
      <w:pPr>
        <w:pStyle w:val="Listenabsatz"/>
        <w:numPr>
          <w:ilvl w:val="0"/>
          <w:numId w:val="7"/>
        </w:numPr>
        <w:spacing w:beforeLines="120" w:before="288" w:afterLines="200" w:after="480"/>
      </w:pPr>
      <w:r>
        <w:t>Upon expiry of the period specified in the order, if no compliance is achieved, the Authority shall proceed to enforce the order through the enforcement mechanism established by it, which may result in suspension or cancellation of the License by the Authority.</w:t>
      </w:r>
    </w:p>
    <w:p w14:paraId="0000015A" w14:textId="7498B5CD" w:rsidR="00A00284" w:rsidRPr="00E86F44" w:rsidRDefault="0049721E" w:rsidP="00D57531">
      <w:pPr>
        <w:pStyle w:val="bersch1mitNumm"/>
      </w:pPr>
      <w:bookmarkStart w:id="42" w:name="_Toc66050935"/>
      <w:r w:rsidRPr="00E86F44">
        <w:t>Complaints and Dispute Resolution</w:t>
      </w:r>
      <w:bookmarkEnd w:id="42"/>
    </w:p>
    <w:p w14:paraId="0000015B" w14:textId="77777777" w:rsidR="00A00284" w:rsidRDefault="0049721E" w:rsidP="009E7D18">
      <w:pPr>
        <w:pStyle w:val="Listenabsatz"/>
        <w:numPr>
          <w:ilvl w:val="0"/>
          <w:numId w:val="26"/>
        </w:numPr>
        <w:spacing w:beforeLines="120" w:before="288" w:afterLines="200" w:after="480"/>
      </w:pPr>
      <w:r>
        <w:t>Unless otherwise stated in this Regulation, all customer complaints shall be resolved in accordance with the Complaints Procedure Guidelines of the Authority as amended from time to time.</w:t>
      </w:r>
    </w:p>
    <w:p w14:paraId="0000015C" w14:textId="77777777" w:rsidR="00A00284" w:rsidRDefault="0049721E" w:rsidP="009E7D18">
      <w:pPr>
        <w:pStyle w:val="Listenabsatz"/>
        <w:numPr>
          <w:ilvl w:val="0"/>
          <w:numId w:val="26"/>
        </w:numPr>
        <w:spacing w:beforeLines="120" w:before="288" w:afterLines="200" w:after="480"/>
      </w:pPr>
      <w:bookmarkStart w:id="43" w:name="_heading=h.3fwokq0" w:colFirst="0" w:colLast="0"/>
      <w:bookmarkEnd w:id="43"/>
      <w:r>
        <w:t>Disputes between parties in connection with this Regulation shall be resolved in line with the Dispute Resolution Mechanism of the Authority as amended from time to time.</w:t>
      </w:r>
    </w:p>
    <w:p w14:paraId="0000018B" w14:textId="6E38E275" w:rsidR="00A00284" w:rsidRPr="00E86F44" w:rsidRDefault="0049721E" w:rsidP="00224498">
      <w:pPr>
        <w:pStyle w:val="berschrift1"/>
        <w:rPr>
          <w:highlight w:val="yellow"/>
        </w:rPr>
      </w:pPr>
      <w:r>
        <w:br w:type="page"/>
      </w:r>
      <w:bookmarkStart w:id="44" w:name="_Toc66050936"/>
      <w:r w:rsidRPr="00E86F44">
        <w:lastRenderedPageBreak/>
        <w:t xml:space="preserve">Appendix I </w:t>
      </w:r>
      <w:r w:rsidR="00225C25">
        <w:t xml:space="preserve">– </w:t>
      </w:r>
      <w:r w:rsidRPr="00E86F44">
        <w:t>Application Form for Mini-Grid Licence</w:t>
      </w:r>
      <w:bookmarkEnd w:id="44"/>
    </w:p>
    <w:p w14:paraId="0000018D" w14:textId="77777777" w:rsidR="00A00284" w:rsidRPr="006B79FB" w:rsidRDefault="0049721E" w:rsidP="001D5076">
      <w:pPr>
        <w:rPr>
          <w:b/>
          <w:bCs/>
        </w:rPr>
      </w:pPr>
      <w:r w:rsidRPr="006B79FB">
        <w:rPr>
          <w:b/>
          <w:bCs/>
        </w:rPr>
        <w:t xml:space="preserve">IMPORTANT: Your Application is </w:t>
      </w:r>
      <w:r w:rsidRPr="006B79FB">
        <w:rPr>
          <w:b/>
          <w:bCs/>
          <w:u w:val="single"/>
        </w:rPr>
        <w:t>incomplete</w:t>
      </w:r>
      <w:r w:rsidRPr="006B79FB">
        <w:rPr>
          <w:b/>
          <w:bCs/>
        </w:rPr>
        <w:t xml:space="preserve"> unless all required documents as per Section 4.1 are submitted and the application is accompanied by the appropriate processing fee.</w:t>
      </w:r>
    </w:p>
    <w:p w14:paraId="0000018F" w14:textId="03D23773" w:rsidR="00A00284" w:rsidRDefault="0049721E" w:rsidP="001D5076">
      <w:r>
        <w:t>In compliance with the General Regulations for Mini-Grids, I am herewith certifying that I [NAME OF PRINCIPAL OFFICER OF COMPANY], hereby apply for a Licence pursuant to Section 4 the General Regulations for Mini-Grids.</w:t>
      </w:r>
    </w:p>
    <w:p w14:paraId="00000190" w14:textId="77777777" w:rsidR="00A00284" w:rsidRDefault="00A00284" w:rsidP="001D5076"/>
    <w:p w14:paraId="00000191" w14:textId="32A5D9FF" w:rsidR="00A00284" w:rsidRPr="00E86F44" w:rsidRDefault="0049721E" w:rsidP="001D5076">
      <w:pPr>
        <w:pStyle w:val="BERSCH2Subsection"/>
      </w:pPr>
      <w:r w:rsidRPr="00E86F44">
        <w:t>1</w:t>
      </w:r>
      <w:r w:rsidR="009E7FAE" w:rsidRPr="00E86F44">
        <w:t>.</w:t>
      </w:r>
      <w:r w:rsidRPr="00E86F44">
        <w:t xml:space="preserve"> PARTICULARS OF APPLICANT AND CONTACT PERSON</w:t>
      </w:r>
    </w:p>
    <w:p w14:paraId="1C34429B" w14:textId="2034CCCD" w:rsidR="00564F58" w:rsidRDefault="00E86F44" w:rsidP="006B79FB">
      <w:r>
        <w:t>Organisation:</w:t>
      </w:r>
    </w:p>
    <w:p w14:paraId="24A18DCB" w14:textId="51A9DCF7" w:rsidR="00E86F44" w:rsidRDefault="00E86F44" w:rsidP="006B79FB">
      <w:r>
        <w:t>Physical address:</w:t>
      </w:r>
    </w:p>
    <w:p w14:paraId="43A04B06" w14:textId="0D8FAF70" w:rsidR="00E86F44" w:rsidRDefault="00E86F44" w:rsidP="006B79FB">
      <w:r>
        <w:t>Postal address:</w:t>
      </w:r>
    </w:p>
    <w:p w14:paraId="15DFB4DB" w14:textId="20E1082C" w:rsidR="00E86F44" w:rsidRDefault="00E86F44" w:rsidP="006B79FB">
      <w:r>
        <w:t>Tel:</w:t>
      </w:r>
    </w:p>
    <w:p w14:paraId="7D6C41C6" w14:textId="3CF92396" w:rsidR="00E86F44" w:rsidRDefault="00E86F44" w:rsidP="006B79FB">
      <w:r>
        <w:t>Fax:</w:t>
      </w:r>
    </w:p>
    <w:p w14:paraId="000001B7" w14:textId="77777777" w:rsidR="00A00284" w:rsidRDefault="0049721E" w:rsidP="006B79FB">
      <w:r>
        <w:t>Mobile Phone:</w:t>
      </w:r>
    </w:p>
    <w:p w14:paraId="000001BA" w14:textId="77777777" w:rsidR="00A00284" w:rsidRDefault="0049721E" w:rsidP="006B79FB">
      <w:r>
        <w:t>E-mail:</w:t>
      </w:r>
    </w:p>
    <w:p w14:paraId="000001BD" w14:textId="77777777" w:rsidR="00A00284" w:rsidRDefault="0049721E" w:rsidP="006B79FB">
      <w:r>
        <w:t>Website Address:</w:t>
      </w:r>
    </w:p>
    <w:p w14:paraId="000001C0" w14:textId="13D80753" w:rsidR="00A00284" w:rsidRDefault="006B79FB" w:rsidP="006B79FB">
      <w:r>
        <w:t>N</w:t>
      </w:r>
      <w:r w:rsidR="0049721E">
        <w:t>ame of Contact Person:</w:t>
      </w:r>
    </w:p>
    <w:p w14:paraId="000001C2" w14:textId="77777777" w:rsidR="00A00284" w:rsidRDefault="0049721E" w:rsidP="006B79FB">
      <w:r>
        <w:t>Mobile Phone of Contact Person:</w:t>
      </w:r>
    </w:p>
    <w:p w14:paraId="349D6994" w14:textId="77777777" w:rsidR="006B79FB" w:rsidRDefault="0049721E" w:rsidP="006B79FB">
      <w:r>
        <w:t>E-mail of Contact Person:</w:t>
      </w:r>
    </w:p>
    <w:p w14:paraId="02E7F751" w14:textId="77777777" w:rsidR="006B79FB" w:rsidRDefault="006B79FB" w:rsidP="006B79FB"/>
    <w:p w14:paraId="000001C8" w14:textId="15E8112F" w:rsidR="00A00284" w:rsidRPr="00E86F44" w:rsidRDefault="0049721E" w:rsidP="006B79FB">
      <w:pPr>
        <w:pStyle w:val="BERSCH2Subsection"/>
      </w:pPr>
      <w:r w:rsidRPr="00E86F44">
        <w:t>2</w:t>
      </w:r>
      <w:r w:rsidR="009E7FAE" w:rsidRPr="00E86F44">
        <w:t>.</w:t>
      </w:r>
      <w:r w:rsidRPr="00E86F44">
        <w:t xml:space="preserve"> LEGAL STATUS OF APPLICANT</w:t>
      </w:r>
    </w:p>
    <w:p w14:paraId="000001CA" w14:textId="77777777" w:rsidR="00A00284" w:rsidRPr="005C5BD5" w:rsidRDefault="0049721E" w:rsidP="005C5BD5">
      <w:pPr>
        <w:pStyle w:val="BERSCH2Subsection"/>
      </w:pPr>
      <w:r w:rsidRPr="005C5BD5">
        <w:t>2.1 Indicate legal status of Applicant (Tick relevant option)</w:t>
      </w:r>
    </w:p>
    <w:p w14:paraId="000001CC" w14:textId="3C6DBA9F" w:rsidR="00A00284" w:rsidRPr="001D5076" w:rsidRDefault="00F1235B" w:rsidP="008F0FD3">
      <w:pPr>
        <w:rPr>
          <w:highlight w:val="yellow"/>
        </w:rPr>
      </w:pPr>
      <w:r w:rsidRPr="007C0A8B">
        <w:rPr>
          <w:rStyle w:val="WingdingsIcon"/>
        </w:rPr>
        <w:t>o</w:t>
      </w:r>
      <w:r w:rsidR="00224498">
        <w:t xml:space="preserve"> </w:t>
      </w:r>
      <w:r w:rsidR="00C276B7">
        <w:tab/>
        <w:t>a</w:t>
      </w:r>
      <w:r w:rsidR="004D6E06">
        <w:t>.</w:t>
      </w:r>
      <w:r w:rsidR="00C276B7">
        <w:t xml:space="preserve"> </w:t>
      </w:r>
      <w:r w:rsidR="0049721E">
        <w:t>Sole Proprietorship</w:t>
      </w:r>
    </w:p>
    <w:p w14:paraId="000001CE" w14:textId="23AC27F9" w:rsidR="00A00284" w:rsidRPr="001D5076" w:rsidRDefault="00C276B7" w:rsidP="008F0FD3">
      <w:pPr>
        <w:rPr>
          <w:highlight w:val="yellow"/>
        </w:rPr>
      </w:pPr>
      <w:r w:rsidRPr="007C0A8B">
        <w:rPr>
          <w:rStyle w:val="WingdingsIcon"/>
        </w:rPr>
        <w:t>o</w:t>
      </w:r>
      <w:r>
        <w:t xml:space="preserve"> </w:t>
      </w:r>
      <w:r>
        <w:tab/>
        <w:t>b</w:t>
      </w:r>
      <w:r w:rsidR="004D6E06">
        <w:t>.</w:t>
      </w:r>
      <w:r>
        <w:t xml:space="preserve"> </w:t>
      </w:r>
      <w:r w:rsidR="0049721E">
        <w:t>Partnership</w:t>
      </w:r>
    </w:p>
    <w:p w14:paraId="000001D0" w14:textId="1F5B5AA0" w:rsidR="00A00284" w:rsidRPr="001D5076" w:rsidRDefault="00C276B7" w:rsidP="008F0FD3">
      <w:pPr>
        <w:rPr>
          <w:highlight w:val="yellow"/>
        </w:rPr>
      </w:pPr>
      <w:r w:rsidRPr="007C0A8B">
        <w:rPr>
          <w:rStyle w:val="WingdingsIcon"/>
        </w:rPr>
        <w:t>o</w:t>
      </w:r>
      <w:r>
        <w:t xml:space="preserve"> </w:t>
      </w:r>
      <w:r>
        <w:tab/>
        <w:t>c</w:t>
      </w:r>
      <w:r w:rsidR="004D6E06">
        <w:t>.</w:t>
      </w:r>
      <w:r>
        <w:t xml:space="preserve"> </w:t>
      </w:r>
      <w:r w:rsidR="0049721E">
        <w:t>Public Limited Liability Company</w:t>
      </w:r>
    </w:p>
    <w:p w14:paraId="000001D2" w14:textId="20503D1C" w:rsidR="00A00284" w:rsidRPr="001D5076" w:rsidRDefault="00C276B7" w:rsidP="008F0FD3">
      <w:pPr>
        <w:rPr>
          <w:highlight w:val="yellow"/>
        </w:rPr>
      </w:pPr>
      <w:r w:rsidRPr="007C0A8B">
        <w:rPr>
          <w:rStyle w:val="WingdingsIcon"/>
        </w:rPr>
        <w:t>o</w:t>
      </w:r>
      <w:r>
        <w:t xml:space="preserve"> </w:t>
      </w:r>
      <w:r>
        <w:tab/>
        <w:t>d</w:t>
      </w:r>
      <w:r w:rsidR="004D6E06">
        <w:t>.</w:t>
      </w:r>
      <w:r>
        <w:t xml:space="preserve"> </w:t>
      </w:r>
      <w:r w:rsidR="0049721E">
        <w:t>Private Limited Liability Company</w:t>
      </w:r>
    </w:p>
    <w:p w14:paraId="000001D4" w14:textId="3D12D140" w:rsidR="00A00284" w:rsidRPr="001D5076" w:rsidRDefault="00C276B7" w:rsidP="008F0FD3">
      <w:pPr>
        <w:rPr>
          <w:highlight w:val="yellow"/>
        </w:rPr>
      </w:pPr>
      <w:r w:rsidRPr="007C0A8B">
        <w:rPr>
          <w:rStyle w:val="WingdingsIcon"/>
        </w:rPr>
        <w:t>o</w:t>
      </w:r>
      <w:r>
        <w:t xml:space="preserve"> </w:t>
      </w:r>
      <w:r>
        <w:tab/>
        <w:t>e</w:t>
      </w:r>
      <w:r w:rsidR="004D6E06">
        <w:t>.</w:t>
      </w:r>
      <w:r>
        <w:t xml:space="preserve"> </w:t>
      </w:r>
      <w:r w:rsidR="0049721E">
        <w:t>Cooperative Society</w:t>
      </w:r>
    </w:p>
    <w:p w14:paraId="000001D6" w14:textId="0B5BA933" w:rsidR="00A00284" w:rsidRPr="001D5076" w:rsidRDefault="00C276B7" w:rsidP="008F0FD3">
      <w:pPr>
        <w:rPr>
          <w:highlight w:val="yellow"/>
        </w:rPr>
      </w:pPr>
      <w:r w:rsidRPr="007C0A8B">
        <w:rPr>
          <w:rStyle w:val="WingdingsIcon"/>
        </w:rPr>
        <w:t>o</w:t>
      </w:r>
      <w:r>
        <w:t xml:space="preserve"> </w:t>
      </w:r>
      <w:r>
        <w:tab/>
        <w:t>f</w:t>
      </w:r>
      <w:r w:rsidR="004D6E06">
        <w:t>.</w:t>
      </w:r>
      <w:r>
        <w:t xml:space="preserve"> </w:t>
      </w:r>
      <w:r w:rsidR="0049721E">
        <w:t>Incorporated Trustee</w:t>
      </w:r>
    </w:p>
    <w:p w14:paraId="000001D8" w14:textId="46A56F56" w:rsidR="00A00284" w:rsidRPr="001D5076" w:rsidRDefault="00C276B7" w:rsidP="008F0FD3">
      <w:pPr>
        <w:rPr>
          <w:highlight w:val="yellow"/>
        </w:rPr>
        <w:sectPr w:rsidR="00A00284" w:rsidRPr="001D5076" w:rsidSect="00DC4ED6">
          <w:headerReference w:type="default" r:id="rId13"/>
          <w:footerReference w:type="default" r:id="rId14"/>
          <w:type w:val="continuous"/>
          <w:pgSz w:w="11900" w:h="16840"/>
          <w:pgMar w:top="1418" w:right="1418" w:bottom="1418" w:left="1418" w:header="709" w:footer="454" w:gutter="0"/>
          <w:pgNumType w:start="1"/>
          <w:cols w:space="720"/>
          <w:titlePg/>
          <w:docGrid w:linePitch="326"/>
        </w:sectPr>
      </w:pPr>
      <w:r w:rsidRPr="007C0A8B">
        <w:rPr>
          <w:rStyle w:val="WingdingsIcon"/>
        </w:rPr>
        <w:t>o</w:t>
      </w:r>
      <w:r>
        <w:t xml:space="preserve"> </w:t>
      </w:r>
      <w:r>
        <w:tab/>
        <w:t>g</w:t>
      </w:r>
      <w:r w:rsidR="004D6E06">
        <w:t>.</w:t>
      </w:r>
      <w:r>
        <w:t xml:space="preserve"> </w:t>
      </w:r>
      <w:r w:rsidR="0049721E">
        <w:t>Other (</w:t>
      </w:r>
      <w:r w:rsidR="0049721E" w:rsidRPr="004D6E06">
        <w:rPr>
          <w:rStyle w:val="ITALICkindlystate"/>
        </w:rPr>
        <w:t>please specify</w:t>
      </w:r>
      <w:r w:rsidR="0049721E">
        <w:t>)</w:t>
      </w:r>
      <w:r w:rsidR="004D6E06">
        <w:t xml:space="preserve"> ……………</w:t>
      </w:r>
    </w:p>
    <w:p w14:paraId="3FAA17B1" w14:textId="77777777" w:rsidR="00B54403" w:rsidRDefault="00B54403" w:rsidP="001D5076">
      <w:pPr>
        <w:rPr>
          <w:b/>
          <w:bCs/>
        </w:rPr>
      </w:pPr>
      <w:bookmarkStart w:id="45" w:name="bookmark=id.3fwokq0" w:colFirst="0" w:colLast="0"/>
      <w:bookmarkEnd w:id="45"/>
    </w:p>
    <w:p w14:paraId="000001DA" w14:textId="591C1AA4" w:rsidR="00A00284" w:rsidRPr="00886CEC" w:rsidRDefault="0049721E" w:rsidP="001D5076">
      <w:pPr>
        <w:rPr>
          <w:b/>
          <w:bCs/>
        </w:rPr>
      </w:pPr>
      <w:r w:rsidRPr="00886CEC">
        <w:rPr>
          <w:b/>
          <w:bCs/>
        </w:rPr>
        <w:t>(Attach Certificate of Incorporation, Memorandum and Articles of Association, Deed of Partnership, Deed of Trust, as applicable)</w:t>
      </w:r>
    </w:p>
    <w:p w14:paraId="000001DC" w14:textId="7ED8CF61" w:rsidR="00A00284" w:rsidRPr="00030736" w:rsidRDefault="0049721E" w:rsidP="00030736">
      <w:pPr>
        <w:pStyle w:val="BERSCH2Subsection"/>
      </w:pPr>
      <w:r w:rsidRPr="00030736">
        <w:lastRenderedPageBreak/>
        <w:t>3. NATURE OF APPLICATION</w:t>
      </w:r>
    </w:p>
    <w:p w14:paraId="000001DE" w14:textId="77777777" w:rsidR="00A00284" w:rsidRPr="00030736" w:rsidRDefault="0049721E" w:rsidP="00030736">
      <w:pPr>
        <w:pStyle w:val="BERSCH2Subsection"/>
      </w:pPr>
      <w:r w:rsidRPr="00030736">
        <w:t>3.1 State whether Application is a fresh Application or Renewal</w:t>
      </w:r>
    </w:p>
    <w:p w14:paraId="000001DF" w14:textId="67367DF8" w:rsidR="00A00284" w:rsidRDefault="00886CEC" w:rsidP="00886CEC">
      <w:r>
        <w:t>……………………………………………………………………………………………………………</w:t>
      </w:r>
    </w:p>
    <w:p w14:paraId="000001E2" w14:textId="77777777" w:rsidR="00A00284" w:rsidRDefault="00A00284" w:rsidP="00886CEC"/>
    <w:p w14:paraId="000001E3" w14:textId="77777777" w:rsidR="00A00284" w:rsidRPr="00030736" w:rsidRDefault="0049721E" w:rsidP="00030736">
      <w:pPr>
        <w:pStyle w:val="BERSCH2Subsection"/>
      </w:pPr>
      <w:r w:rsidRPr="00030736">
        <w:t xml:space="preserve">3.2 Existing </w:t>
      </w:r>
      <w:proofErr w:type="spellStart"/>
      <w:r w:rsidRPr="00030736">
        <w:t>Licences</w:t>
      </w:r>
      <w:proofErr w:type="spellEnd"/>
    </w:p>
    <w:p w14:paraId="000001E5" w14:textId="77777777" w:rsidR="00A00284" w:rsidRDefault="0049721E" w:rsidP="001D5076">
      <w:r>
        <w:t>Does the Applicant have an existing Licence issued by the Authority for other systems?</w:t>
      </w:r>
    </w:p>
    <w:p w14:paraId="42191350" w14:textId="77777777" w:rsidR="005C5BD5" w:rsidRDefault="005C5BD5" w:rsidP="005C5BD5">
      <w:r>
        <w:t>……………………………………………………………………………………………………………</w:t>
      </w:r>
    </w:p>
    <w:p w14:paraId="000001EA" w14:textId="77777777" w:rsidR="00A00284" w:rsidRDefault="0049721E" w:rsidP="001D5076">
      <w:r>
        <w:t>If yes, state the nature of the Licence, date issued and the Licence number</w:t>
      </w:r>
    </w:p>
    <w:p w14:paraId="7843CE5D" w14:textId="77777777" w:rsidR="005C5BD5" w:rsidRDefault="005C5BD5" w:rsidP="005C5BD5">
      <w:r>
        <w:t>……………………………………………………………………………………………………………</w:t>
      </w:r>
    </w:p>
    <w:p w14:paraId="000001EE" w14:textId="77777777" w:rsidR="00A00284" w:rsidRDefault="00A00284" w:rsidP="001D5076"/>
    <w:p w14:paraId="000001EF" w14:textId="77777777" w:rsidR="00A00284" w:rsidRDefault="0049721E" w:rsidP="00030736">
      <w:pPr>
        <w:pStyle w:val="BERSCH2Subsection"/>
      </w:pPr>
      <w:r>
        <w:t xml:space="preserve">3.3 Refusal, Suspension or Cancellation of </w:t>
      </w:r>
      <w:proofErr w:type="spellStart"/>
      <w:r>
        <w:t>Licence</w:t>
      </w:r>
      <w:proofErr w:type="spellEnd"/>
    </w:p>
    <w:p w14:paraId="000001F1" w14:textId="77777777" w:rsidR="00A00284" w:rsidRDefault="0049721E" w:rsidP="001D5076">
      <w:r>
        <w:t>Has the Applicant ever been refused a Licence or had its Licence suspended and/or cancelled by the Authority?</w:t>
      </w:r>
    </w:p>
    <w:p w14:paraId="628A5A7F" w14:textId="77777777" w:rsidR="00B54403" w:rsidRDefault="00B54403" w:rsidP="00B54403">
      <w:r>
        <w:t>……………………………………………………………………………………………………………</w:t>
      </w:r>
    </w:p>
    <w:p w14:paraId="000001F3" w14:textId="77777777" w:rsidR="00564F58" w:rsidRDefault="0049721E" w:rsidP="001D5076">
      <w:r>
        <w:t>If yes, give details of the refusal, suspension, and/or cancellation.</w:t>
      </w:r>
    </w:p>
    <w:p w14:paraId="70BEB3D1" w14:textId="77777777" w:rsidR="00B54403" w:rsidRDefault="00B54403" w:rsidP="00B54403">
      <w:r>
        <w:t>……………………………………………………………………………………………………………</w:t>
      </w:r>
    </w:p>
    <w:p w14:paraId="0000020C" w14:textId="77777777" w:rsidR="00A00284" w:rsidRDefault="00A00284" w:rsidP="001D5076"/>
    <w:p w14:paraId="0000020D" w14:textId="5E98AA9B" w:rsidR="00A00284" w:rsidRPr="00030736" w:rsidRDefault="0049721E" w:rsidP="00030736">
      <w:pPr>
        <w:pStyle w:val="BERSCH2Subsection"/>
      </w:pPr>
      <w:r w:rsidRPr="00030736">
        <w:t>4. MAIN BUSINESS ACTIVITIES OF APPLICANT</w:t>
      </w:r>
    </w:p>
    <w:p w14:paraId="0000020E" w14:textId="77777777" w:rsidR="00A00284" w:rsidRPr="00030736" w:rsidRDefault="0049721E" w:rsidP="001D5076">
      <w:r>
        <w:t>Please indicate the main business activities the Applicant is currently engaged in.</w:t>
      </w:r>
    </w:p>
    <w:p w14:paraId="48EC4BCE" w14:textId="77777777" w:rsidR="005C5BD5" w:rsidRDefault="005C5BD5" w:rsidP="005C5BD5">
      <w:r>
        <w:t>……………………………………………………………………………………………………………</w:t>
      </w:r>
    </w:p>
    <w:p w14:paraId="2C250085" w14:textId="77777777" w:rsidR="005C5BD5" w:rsidRDefault="005C5BD5" w:rsidP="005C5BD5">
      <w:r>
        <w:t>……………………………………………………………………………………………………………</w:t>
      </w:r>
    </w:p>
    <w:p w14:paraId="00000214" w14:textId="77777777" w:rsidR="00A00284" w:rsidRDefault="00A00284" w:rsidP="001D5076"/>
    <w:p w14:paraId="00000215" w14:textId="21D5EB94" w:rsidR="00A00284" w:rsidRPr="00030736" w:rsidRDefault="0049721E" w:rsidP="00030736">
      <w:pPr>
        <w:pStyle w:val="BERSCH2Subsection"/>
      </w:pPr>
      <w:r w:rsidRPr="00030736">
        <w:t>5. DESCRIPTION OF PROJECT</w:t>
      </w:r>
    </w:p>
    <w:p w14:paraId="1C6C637B" w14:textId="28C88B29" w:rsidR="005C5BD5" w:rsidRDefault="005C5BD5" w:rsidP="005C5BD5">
      <w:r>
        <w:t>Detailed description of the project:</w:t>
      </w:r>
      <w:r w:rsidR="007C0A8B">
        <w:t xml:space="preserve"> </w:t>
      </w:r>
      <w:r>
        <w:t>……………………………………………</w:t>
      </w:r>
      <w:r w:rsidR="007C0A8B">
        <w:t>…</w:t>
      </w:r>
      <w:r>
        <w:t>……………………</w:t>
      </w:r>
      <w:r w:rsidR="007C0A8B">
        <w:t>…</w:t>
      </w:r>
    </w:p>
    <w:p w14:paraId="05312321" w14:textId="77777777" w:rsidR="005C5BD5" w:rsidRDefault="005C5BD5" w:rsidP="005C5BD5">
      <w:r>
        <w:t>……………………………………………………………………………………………………………</w:t>
      </w:r>
    </w:p>
    <w:p w14:paraId="491D5A5E" w14:textId="77777777" w:rsidR="005C5BD5" w:rsidRDefault="005C5BD5" w:rsidP="005C5BD5">
      <w:r>
        <w:t>……………………………………………………………………………………………………………</w:t>
      </w:r>
    </w:p>
    <w:p w14:paraId="06209687" w14:textId="77777777" w:rsidR="005C5BD5" w:rsidRDefault="005C5BD5" w:rsidP="005C5BD5">
      <w:r>
        <w:t>……………………………………………………………………………………………………………</w:t>
      </w:r>
    </w:p>
    <w:p w14:paraId="00000216" w14:textId="77777777" w:rsidR="00A00284" w:rsidRDefault="00A00284" w:rsidP="001D5076"/>
    <w:p w14:paraId="0000022F" w14:textId="33420099" w:rsidR="00A00284" w:rsidRDefault="0049721E" w:rsidP="00030736">
      <w:pPr>
        <w:pStyle w:val="BERSCH2Subsection"/>
      </w:pPr>
      <w:bookmarkStart w:id="46" w:name="bookmark=id.1v1yuxt" w:colFirst="0" w:colLast="0"/>
      <w:bookmarkEnd w:id="46"/>
      <w:r>
        <w:t>5.1 Site of the Mini-Grid (State, Local Government Area, Ward, Village, GPS coordinates)</w:t>
      </w:r>
    </w:p>
    <w:p w14:paraId="5609960E" w14:textId="77777777" w:rsidR="005C5BD5" w:rsidRDefault="005C5BD5" w:rsidP="005C5BD5">
      <w:r>
        <w:t>……………………………………………………………………………………………………………</w:t>
      </w:r>
    </w:p>
    <w:p w14:paraId="00000234" w14:textId="5F055887" w:rsidR="00A00284" w:rsidRPr="00030736" w:rsidRDefault="0049721E" w:rsidP="00030736">
      <w:r w:rsidRPr="00030736">
        <w:t xml:space="preserve">(Attach title </w:t>
      </w:r>
      <w:r w:rsidR="00030736" w:rsidRPr="00030736">
        <w:t xml:space="preserve">document </w:t>
      </w:r>
      <w:r w:rsidR="00030736">
        <w:t>to</w:t>
      </w:r>
      <w:r w:rsidRPr="00030736">
        <w:t xml:space="preserve"> the land, relevant maps and drawings)</w:t>
      </w:r>
    </w:p>
    <w:p w14:paraId="0000023C" w14:textId="061DBB96" w:rsidR="00A00284" w:rsidRDefault="0049721E" w:rsidP="00030736">
      <w:pPr>
        <w:pStyle w:val="BERSCH2Subsection"/>
      </w:pPr>
      <w:r>
        <w:lastRenderedPageBreak/>
        <w:t>5.2 Generation</w:t>
      </w:r>
    </w:p>
    <w:tbl>
      <w:tblPr>
        <w:tblW w:w="7938"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115" w:type="dxa"/>
          <w:right w:w="115" w:type="dxa"/>
        </w:tblCellMar>
        <w:tblLook w:val="0400" w:firstRow="0" w:lastRow="0" w:firstColumn="0" w:lastColumn="0" w:noHBand="0" w:noVBand="1"/>
      </w:tblPr>
      <w:tblGrid>
        <w:gridCol w:w="2552"/>
        <w:gridCol w:w="2693"/>
        <w:gridCol w:w="2693"/>
      </w:tblGrid>
      <w:tr w:rsidR="00A00284" w14:paraId="7BCBD216" w14:textId="77777777" w:rsidTr="00F03D8F">
        <w:trPr>
          <w:trHeight w:val="372"/>
        </w:trPr>
        <w:tc>
          <w:tcPr>
            <w:tcW w:w="2552" w:type="dxa"/>
            <w:shd w:val="clear" w:color="auto" w:fill="F2F2F2" w:themeFill="background1" w:themeFillShade="F2"/>
            <w:tcMar>
              <w:top w:w="113" w:type="dxa"/>
              <w:bottom w:w="113" w:type="dxa"/>
            </w:tcMar>
            <w:vAlign w:val="center"/>
          </w:tcPr>
          <w:p w14:paraId="0000023E" w14:textId="77777777" w:rsidR="00A00284" w:rsidRPr="00DE3139" w:rsidRDefault="00A00284" w:rsidP="00030736">
            <w:pPr>
              <w:jc w:val="left"/>
              <w:rPr>
                <w:lang w:val="en-US"/>
              </w:rPr>
            </w:pPr>
          </w:p>
        </w:tc>
        <w:tc>
          <w:tcPr>
            <w:tcW w:w="2693" w:type="dxa"/>
            <w:shd w:val="clear" w:color="auto" w:fill="F2F2F2" w:themeFill="background1" w:themeFillShade="F2"/>
            <w:tcMar>
              <w:top w:w="113" w:type="dxa"/>
              <w:bottom w:w="113" w:type="dxa"/>
            </w:tcMar>
            <w:vAlign w:val="center"/>
          </w:tcPr>
          <w:p w14:paraId="0000023F" w14:textId="77777777" w:rsidR="00A00284" w:rsidRPr="00030736" w:rsidRDefault="0049721E" w:rsidP="00030736">
            <w:pPr>
              <w:widowControl w:val="0"/>
              <w:spacing w:before="0" w:after="0" w:line="240" w:lineRule="auto"/>
              <w:jc w:val="left"/>
              <w:rPr>
                <w:rFonts w:ascii="Calibri" w:hAnsi="Calibri" w:cs="Calibri"/>
                <w:bCs/>
                <w:color w:val="7F7F7F"/>
                <w:szCs w:val="22"/>
                <w:lang w:val="en-US"/>
              </w:rPr>
            </w:pPr>
            <w:r w:rsidRPr="00030736">
              <w:rPr>
                <w:rFonts w:ascii="Calibri" w:hAnsi="Calibri" w:cs="Calibri"/>
                <w:bCs/>
                <w:color w:val="7F7F7F"/>
                <w:szCs w:val="22"/>
                <w:lang w:val="en-US"/>
              </w:rPr>
              <w:t>Type of System</w:t>
            </w:r>
          </w:p>
        </w:tc>
        <w:tc>
          <w:tcPr>
            <w:tcW w:w="2693" w:type="dxa"/>
            <w:shd w:val="clear" w:color="auto" w:fill="F2F2F2" w:themeFill="background1" w:themeFillShade="F2"/>
            <w:tcMar>
              <w:top w:w="113" w:type="dxa"/>
              <w:bottom w:w="113" w:type="dxa"/>
            </w:tcMar>
            <w:vAlign w:val="center"/>
          </w:tcPr>
          <w:p w14:paraId="00000240" w14:textId="77777777" w:rsidR="00A00284" w:rsidRPr="00030736" w:rsidRDefault="0049721E" w:rsidP="00030736">
            <w:pPr>
              <w:widowControl w:val="0"/>
              <w:spacing w:before="0" w:after="0" w:line="240" w:lineRule="auto"/>
              <w:jc w:val="left"/>
              <w:rPr>
                <w:rFonts w:ascii="Calibri" w:hAnsi="Calibri" w:cs="Calibri"/>
                <w:bCs/>
                <w:color w:val="7F7F7F"/>
                <w:szCs w:val="22"/>
                <w:lang w:val="en-US"/>
              </w:rPr>
            </w:pPr>
            <w:r w:rsidRPr="00030736">
              <w:rPr>
                <w:rFonts w:ascii="Calibri" w:hAnsi="Calibri" w:cs="Calibri"/>
                <w:bCs/>
                <w:color w:val="7F7F7F"/>
                <w:szCs w:val="22"/>
                <w:lang w:val="en-US"/>
              </w:rPr>
              <w:t>Size in kW</w:t>
            </w:r>
          </w:p>
        </w:tc>
      </w:tr>
      <w:tr w:rsidR="00A00284" w14:paraId="55479EA9" w14:textId="77777777" w:rsidTr="00F03D8F">
        <w:trPr>
          <w:trHeight w:val="2246"/>
        </w:trPr>
        <w:tc>
          <w:tcPr>
            <w:tcW w:w="2552" w:type="dxa"/>
            <w:tcMar>
              <w:top w:w="113" w:type="dxa"/>
              <w:bottom w:w="113" w:type="dxa"/>
            </w:tcMar>
          </w:tcPr>
          <w:p w14:paraId="00000241" w14:textId="77777777" w:rsidR="00A00284" w:rsidRPr="00030736" w:rsidRDefault="0049721E" w:rsidP="001D5076">
            <w:pPr>
              <w:rPr>
                <w:b/>
                <w:bCs/>
              </w:rPr>
            </w:pPr>
            <w:r w:rsidRPr="00030736">
              <w:rPr>
                <w:b/>
                <w:bCs/>
              </w:rPr>
              <w:t>Generation</w:t>
            </w:r>
          </w:p>
        </w:tc>
        <w:tc>
          <w:tcPr>
            <w:tcW w:w="2693" w:type="dxa"/>
            <w:tcMar>
              <w:top w:w="113" w:type="dxa"/>
              <w:bottom w:w="113" w:type="dxa"/>
            </w:tcMar>
          </w:tcPr>
          <w:p w14:paraId="00000242" w14:textId="09FC07AC" w:rsidR="00A00284" w:rsidRPr="00DC4ED6" w:rsidRDefault="00F1235B" w:rsidP="00DC4ED6">
            <w:r w:rsidRPr="007C0A8B">
              <w:rPr>
                <w:rStyle w:val="WingdingsIcon"/>
              </w:rPr>
              <w:t xml:space="preserve">☐ </w:t>
            </w:r>
            <w:r w:rsidR="0049721E" w:rsidRPr="00DC4ED6">
              <w:t>Solar</w:t>
            </w:r>
          </w:p>
          <w:p w14:paraId="00000243" w14:textId="505ED554" w:rsidR="00A00284" w:rsidRPr="00DC4ED6" w:rsidRDefault="00F1235B" w:rsidP="00DC4ED6">
            <w:r w:rsidRPr="007C0A8B">
              <w:rPr>
                <w:rStyle w:val="WingdingsIcon"/>
              </w:rPr>
              <w:t xml:space="preserve">☐ </w:t>
            </w:r>
            <w:r w:rsidR="0049721E" w:rsidRPr="00DC4ED6">
              <w:t>Wind</w:t>
            </w:r>
          </w:p>
          <w:p w14:paraId="00000244" w14:textId="4623B9E6" w:rsidR="00A00284" w:rsidRPr="00DC4ED6" w:rsidRDefault="00F1235B" w:rsidP="00DC4ED6">
            <w:r w:rsidRPr="007C0A8B">
              <w:rPr>
                <w:rStyle w:val="WingdingsIcon"/>
              </w:rPr>
              <w:t xml:space="preserve">☐ </w:t>
            </w:r>
            <w:r w:rsidR="0049721E" w:rsidRPr="00DC4ED6">
              <w:t>Biomass</w:t>
            </w:r>
          </w:p>
          <w:p w14:paraId="00000245" w14:textId="7963E8D4" w:rsidR="00A00284" w:rsidRPr="007C0A8B" w:rsidRDefault="00F1235B" w:rsidP="00DC4ED6">
            <w:pPr>
              <w:rPr>
                <w:rFonts w:eastAsia="Calibri"/>
              </w:rPr>
            </w:pPr>
            <w:r w:rsidRPr="007C0A8B">
              <w:rPr>
                <w:rStyle w:val="WingdingsIcon"/>
              </w:rPr>
              <w:t xml:space="preserve">☐ </w:t>
            </w:r>
            <w:r w:rsidR="0049721E" w:rsidRPr="00DC4ED6">
              <w:t>Hydro</w:t>
            </w:r>
          </w:p>
          <w:p w14:paraId="00000246" w14:textId="45A11982" w:rsidR="00A00284" w:rsidRDefault="00F1235B" w:rsidP="00DC4ED6">
            <w:r w:rsidRPr="007C0A8B">
              <w:rPr>
                <w:rStyle w:val="WingdingsIcon"/>
              </w:rPr>
              <w:t xml:space="preserve">☐ </w:t>
            </w:r>
            <w:r w:rsidR="0049721E" w:rsidRPr="00DC4ED6">
              <w:t>Diesel</w:t>
            </w:r>
          </w:p>
        </w:tc>
        <w:tc>
          <w:tcPr>
            <w:tcW w:w="2693" w:type="dxa"/>
            <w:tcMar>
              <w:top w:w="113" w:type="dxa"/>
              <w:bottom w:w="113" w:type="dxa"/>
            </w:tcMar>
          </w:tcPr>
          <w:p w14:paraId="00000247" w14:textId="1CF94026" w:rsidR="00A00284" w:rsidRDefault="0079261C" w:rsidP="001D5076">
            <w:r>
              <w:t>……</w:t>
            </w:r>
            <w:r w:rsidR="00D57531">
              <w:t>…</w:t>
            </w:r>
            <w:r w:rsidR="00513228">
              <w:t>…</w:t>
            </w:r>
            <w:r>
              <w:t xml:space="preserve"> </w:t>
            </w:r>
            <w:proofErr w:type="spellStart"/>
            <w:r>
              <w:t>kW</w:t>
            </w:r>
            <w:r w:rsidR="0049721E">
              <w:t>p</w:t>
            </w:r>
            <w:proofErr w:type="spellEnd"/>
          </w:p>
          <w:p w14:paraId="5D73EEAB" w14:textId="32A00B55" w:rsidR="0079261C" w:rsidRDefault="0079261C" w:rsidP="001D5076">
            <w:r>
              <w:t>……</w:t>
            </w:r>
            <w:r w:rsidR="00D57531">
              <w:t>…</w:t>
            </w:r>
            <w:r w:rsidR="00513228">
              <w:t>…</w:t>
            </w:r>
            <w:r>
              <w:t xml:space="preserve"> kW</w:t>
            </w:r>
          </w:p>
          <w:p w14:paraId="545FF1CE" w14:textId="5D73DA85" w:rsidR="0079261C" w:rsidRDefault="0079261C" w:rsidP="001D5076">
            <w:r>
              <w:t>……</w:t>
            </w:r>
            <w:r w:rsidR="00D57531">
              <w:t>…</w:t>
            </w:r>
            <w:r w:rsidR="00513228">
              <w:t>…</w:t>
            </w:r>
            <w:r>
              <w:t xml:space="preserve"> kW </w:t>
            </w:r>
          </w:p>
          <w:p w14:paraId="08BE005D" w14:textId="6681896D" w:rsidR="0079261C" w:rsidRDefault="0079261C" w:rsidP="001D5076">
            <w:r>
              <w:t>……</w:t>
            </w:r>
            <w:r w:rsidR="00D57531">
              <w:t>…</w:t>
            </w:r>
            <w:r w:rsidR="00513228">
              <w:t>…</w:t>
            </w:r>
            <w:r>
              <w:t xml:space="preserve"> kW </w:t>
            </w:r>
          </w:p>
          <w:p w14:paraId="3E557CFD" w14:textId="2350E766" w:rsidR="0079261C" w:rsidRDefault="0079261C" w:rsidP="001D5076">
            <w:r>
              <w:t>……</w:t>
            </w:r>
            <w:r w:rsidR="00D57531">
              <w:t>…</w:t>
            </w:r>
            <w:r w:rsidR="00513228">
              <w:t>…</w:t>
            </w:r>
            <w:r>
              <w:t xml:space="preserve"> kW </w:t>
            </w:r>
          </w:p>
          <w:p w14:paraId="0000024C" w14:textId="6BAFA7F6" w:rsidR="00A00284" w:rsidRDefault="0049721E" w:rsidP="001D5076">
            <w:proofErr w:type="gramStart"/>
            <w:r>
              <w:t>Total :</w:t>
            </w:r>
            <w:proofErr w:type="gramEnd"/>
            <w:r>
              <w:t xml:space="preserve"> </w:t>
            </w:r>
            <w:r w:rsidR="0079261C">
              <w:t>……</w:t>
            </w:r>
            <w:r w:rsidR="00D57531">
              <w:t>…</w:t>
            </w:r>
            <w:r w:rsidR="00513228">
              <w:t>…</w:t>
            </w:r>
            <w:r w:rsidR="0079261C">
              <w:t xml:space="preserve"> kW</w:t>
            </w:r>
          </w:p>
        </w:tc>
      </w:tr>
      <w:tr w:rsidR="00A00284" w14:paraId="379E9F39" w14:textId="77777777" w:rsidTr="00F03D8F">
        <w:trPr>
          <w:trHeight w:val="426"/>
        </w:trPr>
        <w:tc>
          <w:tcPr>
            <w:tcW w:w="2552" w:type="dxa"/>
            <w:tcMar>
              <w:top w:w="113" w:type="dxa"/>
              <w:bottom w:w="113" w:type="dxa"/>
            </w:tcMar>
          </w:tcPr>
          <w:p w14:paraId="0000024D" w14:textId="77777777" w:rsidR="00A00284" w:rsidRPr="00030736" w:rsidRDefault="0049721E" w:rsidP="001D5076">
            <w:pPr>
              <w:rPr>
                <w:b/>
                <w:bCs/>
              </w:rPr>
            </w:pPr>
            <w:r w:rsidRPr="00030736">
              <w:rPr>
                <w:b/>
                <w:bCs/>
              </w:rPr>
              <w:t>Storage</w:t>
            </w:r>
          </w:p>
        </w:tc>
        <w:tc>
          <w:tcPr>
            <w:tcW w:w="2693" w:type="dxa"/>
            <w:tcMar>
              <w:top w:w="113" w:type="dxa"/>
              <w:bottom w:w="113" w:type="dxa"/>
            </w:tcMar>
          </w:tcPr>
          <w:p w14:paraId="0000024E" w14:textId="4EAE544C" w:rsidR="00A00284" w:rsidRPr="007C0A8B" w:rsidRDefault="0079261C" w:rsidP="001D5076">
            <w:pPr>
              <w:rPr>
                <w:rFonts w:ascii="Calibri" w:eastAsia="Calibri" w:hAnsi="Calibri" w:cs="Calibri"/>
              </w:rPr>
            </w:pPr>
            <w:r>
              <w:t>……</w:t>
            </w:r>
            <w:r w:rsidR="00D57531">
              <w:t>…</w:t>
            </w:r>
            <w:r>
              <w:t>……</w:t>
            </w:r>
            <w:r w:rsidR="00D57531">
              <w:t>…</w:t>
            </w:r>
            <w:r w:rsidR="006614CA">
              <w:t>…</w:t>
            </w:r>
          </w:p>
        </w:tc>
        <w:tc>
          <w:tcPr>
            <w:tcW w:w="2693" w:type="dxa"/>
            <w:tcMar>
              <w:top w:w="113" w:type="dxa"/>
              <w:bottom w:w="113" w:type="dxa"/>
            </w:tcMar>
          </w:tcPr>
          <w:p w14:paraId="0000024F" w14:textId="351573E0" w:rsidR="00A00284" w:rsidRDefault="0049721E" w:rsidP="001D5076">
            <w:r>
              <w:t>……</w:t>
            </w:r>
            <w:r w:rsidR="00D57531">
              <w:t>…</w:t>
            </w:r>
            <w:r w:rsidR="00513228">
              <w:t>…</w:t>
            </w:r>
            <w:r w:rsidR="0079261C">
              <w:t xml:space="preserve"> </w:t>
            </w:r>
            <w:r>
              <w:t>kW</w:t>
            </w:r>
          </w:p>
        </w:tc>
      </w:tr>
      <w:tr w:rsidR="00A00284" w14:paraId="5B4F21C6" w14:textId="77777777" w:rsidTr="00F03D8F">
        <w:trPr>
          <w:trHeight w:val="443"/>
        </w:trPr>
        <w:tc>
          <w:tcPr>
            <w:tcW w:w="2552" w:type="dxa"/>
            <w:tcMar>
              <w:top w:w="113" w:type="dxa"/>
              <w:bottom w:w="113" w:type="dxa"/>
            </w:tcMar>
          </w:tcPr>
          <w:p w14:paraId="00000250" w14:textId="77777777" w:rsidR="00A00284" w:rsidRPr="00030736" w:rsidRDefault="0049721E" w:rsidP="001D5076">
            <w:pPr>
              <w:rPr>
                <w:b/>
                <w:bCs/>
              </w:rPr>
            </w:pPr>
            <w:r w:rsidRPr="00030736">
              <w:rPr>
                <w:b/>
                <w:bCs/>
              </w:rPr>
              <w:t>Inverters</w:t>
            </w:r>
          </w:p>
        </w:tc>
        <w:tc>
          <w:tcPr>
            <w:tcW w:w="2693" w:type="dxa"/>
            <w:tcMar>
              <w:top w:w="113" w:type="dxa"/>
              <w:bottom w:w="113" w:type="dxa"/>
            </w:tcMar>
          </w:tcPr>
          <w:p w14:paraId="00000251" w14:textId="08046988" w:rsidR="00A00284" w:rsidRPr="007C0A8B" w:rsidRDefault="0079261C" w:rsidP="001D5076">
            <w:pPr>
              <w:rPr>
                <w:rFonts w:ascii="Calibri" w:eastAsia="Calibri" w:hAnsi="Calibri" w:cs="Calibri"/>
              </w:rPr>
            </w:pPr>
            <w:r>
              <w:t>……</w:t>
            </w:r>
            <w:r w:rsidR="00D57531">
              <w:t>…</w:t>
            </w:r>
            <w:r>
              <w:t>……</w:t>
            </w:r>
            <w:r w:rsidR="00D57531">
              <w:t>…</w:t>
            </w:r>
            <w:r w:rsidR="006614CA">
              <w:t>…</w:t>
            </w:r>
          </w:p>
        </w:tc>
        <w:tc>
          <w:tcPr>
            <w:tcW w:w="2693" w:type="dxa"/>
            <w:tcMar>
              <w:top w:w="113" w:type="dxa"/>
              <w:bottom w:w="113" w:type="dxa"/>
            </w:tcMar>
          </w:tcPr>
          <w:p w14:paraId="00000252" w14:textId="2FA09902" w:rsidR="00A00284" w:rsidRDefault="0079261C" w:rsidP="001D5076">
            <w:r>
              <w:t>……</w:t>
            </w:r>
            <w:r w:rsidR="00D57531">
              <w:t>…</w:t>
            </w:r>
            <w:r w:rsidR="00513228">
              <w:t>…</w:t>
            </w:r>
            <w:r>
              <w:t xml:space="preserve"> kW</w:t>
            </w:r>
          </w:p>
        </w:tc>
      </w:tr>
    </w:tbl>
    <w:p w14:paraId="00000253" w14:textId="77777777" w:rsidR="00A00284" w:rsidRDefault="00A00284" w:rsidP="001D5076"/>
    <w:p w14:paraId="00000257" w14:textId="77777777" w:rsidR="00A00284" w:rsidRDefault="0049721E" w:rsidP="001D5076">
      <w:r>
        <w:t>Location of the Power Plant (geographical coordinates):</w:t>
      </w:r>
    </w:p>
    <w:p w14:paraId="00000259" w14:textId="77777777" w:rsidR="00A00284" w:rsidRDefault="0049721E" w:rsidP="001D5076">
      <w:r>
        <w:t>Is the Power Plant new? If no, please state number of years the plant has been in operation.</w:t>
      </w:r>
    </w:p>
    <w:p w14:paraId="40C7BF3A" w14:textId="4472DE30" w:rsidR="00225C25" w:rsidRDefault="00225C25" w:rsidP="001D5076">
      <w:r>
        <w:t>……</w:t>
      </w:r>
      <w:r w:rsidR="00D57531">
        <w:t>…</w:t>
      </w:r>
      <w:r>
        <w:t>……</w:t>
      </w:r>
      <w:r w:rsidR="00D57531">
        <w:t>…</w:t>
      </w:r>
      <w:r>
        <w:t>………</w:t>
      </w:r>
      <w:r w:rsidR="00D57531">
        <w:t>…</w:t>
      </w:r>
      <w:r>
        <w:t>…</w:t>
      </w:r>
      <w:r w:rsidR="00D57531">
        <w:t>…</w:t>
      </w:r>
      <w:r>
        <w:t>………</w:t>
      </w:r>
      <w:r w:rsidR="00D57531">
        <w:t>…</w:t>
      </w:r>
      <w:r>
        <w:t>……</w:t>
      </w:r>
      <w:r w:rsidR="00D57531">
        <w:t>…</w:t>
      </w:r>
      <w:r>
        <w:t>………</w:t>
      </w:r>
      <w:r w:rsidR="00D57531">
        <w:t>…</w:t>
      </w:r>
      <w:r>
        <w:t>……</w:t>
      </w:r>
      <w:r w:rsidR="00D57531">
        <w:t>…</w:t>
      </w:r>
      <w:r>
        <w:t>………</w:t>
      </w:r>
      <w:r w:rsidR="00D57531">
        <w:t>…</w:t>
      </w:r>
      <w:r>
        <w:t>……</w:t>
      </w:r>
      <w:r w:rsidR="00D57531">
        <w:t>…</w:t>
      </w:r>
      <w:r>
        <w:t>………</w:t>
      </w:r>
      <w:r w:rsidR="00D57531">
        <w:t>…</w:t>
      </w:r>
      <w:r>
        <w:t>…</w:t>
      </w:r>
    </w:p>
    <w:p w14:paraId="49FFFD7E" w14:textId="43DEF2F5" w:rsidR="00225C25" w:rsidRDefault="00225C25" w:rsidP="001D5076">
      <w:r>
        <w:t>……</w:t>
      </w:r>
      <w:r w:rsidR="00D57531">
        <w:t>…</w:t>
      </w:r>
      <w:r>
        <w:t>……</w:t>
      </w:r>
      <w:r w:rsidR="00D57531">
        <w:t>…</w:t>
      </w:r>
      <w:r>
        <w:t>………</w:t>
      </w:r>
      <w:r w:rsidR="00D57531">
        <w:t>…</w:t>
      </w:r>
      <w:r>
        <w:t>…</w:t>
      </w:r>
      <w:r w:rsidR="00D57531">
        <w:t>…</w:t>
      </w:r>
      <w:r>
        <w:t>………</w:t>
      </w:r>
      <w:r w:rsidR="00D57531">
        <w:t>…</w:t>
      </w:r>
      <w:r>
        <w:t>……</w:t>
      </w:r>
      <w:r w:rsidR="00D57531">
        <w:t>…</w:t>
      </w:r>
      <w:r>
        <w:t>………</w:t>
      </w:r>
      <w:r w:rsidR="00D57531">
        <w:t>…</w:t>
      </w:r>
      <w:r>
        <w:t>……</w:t>
      </w:r>
      <w:r w:rsidR="00D57531">
        <w:t>…</w:t>
      </w:r>
      <w:r>
        <w:t>………</w:t>
      </w:r>
      <w:r w:rsidR="00D57531">
        <w:t>…</w:t>
      </w:r>
      <w:r>
        <w:t>……</w:t>
      </w:r>
      <w:r w:rsidR="00D57531">
        <w:t>…</w:t>
      </w:r>
      <w:r>
        <w:t>………</w:t>
      </w:r>
      <w:r w:rsidR="00D57531">
        <w:t>…</w:t>
      </w:r>
      <w:r>
        <w:t>…</w:t>
      </w:r>
    </w:p>
    <w:p w14:paraId="7CACBA6A" w14:textId="77777777" w:rsidR="00225C25" w:rsidRDefault="00225C25" w:rsidP="001D5076"/>
    <w:p w14:paraId="0000025A" w14:textId="6F50258A" w:rsidR="00A00284" w:rsidRPr="00225C25" w:rsidRDefault="00225C25" w:rsidP="00DC4ED6">
      <w:pPr>
        <w:pStyle w:val="BERSCH2Subsection"/>
      </w:pPr>
      <w:r>
        <w:t xml:space="preserve">5.3. </w:t>
      </w:r>
      <w:r w:rsidRPr="00DC4ED6">
        <w:t>Distribution</w:t>
      </w:r>
    </w:p>
    <w:tbl>
      <w:tblPr>
        <w:tblW w:w="7956"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top w:w="113" w:type="dxa"/>
          <w:left w:w="115" w:type="dxa"/>
          <w:bottom w:w="113" w:type="dxa"/>
          <w:right w:w="115" w:type="dxa"/>
        </w:tblCellMar>
        <w:tblLook w:val="0400" w:firstRow="0" w:lastRow="0" w:firstColumn="0" w:lastColumn="0" w:noHBand="0" w:noVBand="1"/>
      </w:tblPr>
      <w:tblGrid>
        <w:gridCol w:w="2509"/>
        <w:gridCol w:w="2666"/>
        <w:gridCol w:w="2781"/>
      </w:tblGrid>
      <w:tr w:rsidR="006614CA" w14:paraId="147A1834" w14:textId="77777777" w:rsidTr="00F03D8F">
        <w:trPr>
          <w:trHeight w:val="304"/>
        </w:trPr>
        <w:tc>
          <w:tcPr>
            <w:tcW w:w="2509" w:type="dxa"/>
            <w:shd w:val="clear" w:color="auto" w:fill="F2F2F2" w:themeFill="background1" w:themeFillShade="F2"/>
            <w:tcMar>
              <w:top w:w="113" w:type="dxa"/>
              <w:bottom w:w="113" w:type="dxa"/>
            </w:tcMar>
            <w:vAlign w:val="center"/>
          </w:tcPr>
          <w:p w14:paraId="0BC966F7" w14:textId="77777777" w:rsidR="006614CA" w:rsidRPr="0079261C" w:rsidRDefault="006614CA" w:rsidP="00030736">
            <w:pPr>
              <w:jc w:val="left"/>
              <w:rPr>
                <w:lang w:val="en-US"/>
              </w:rPr>
            </w:pPr>
          </w:p>
        </w:tc>
        <w:tc>
          <w:tcPr>
            <w:tcW w:w="2666" w:type="dxa"/>
            <w:shd w:val="clear" w:color="auto" w:fill="F2F2F2" w:themeFill="background1" w:themeFillShade="F2"/>
            <w:tcMar>
              <w:top w:w="113" w:type="dxa"/>
              <w:bottom w:w="113" w:type="dxa"/>
            </w:tcMar>
            <w:vAlign w:val="center"/>
          </w:tcPr>
          <w:p w14:paraId="487FD9F6" w14:textId="77777777" w:rsidR="006614CA" w:rsidRPr="00030736" w:rsidRDefault="006614CA" w:rsidP="00030736">
            <w:pPr>
              <w:widowControl w:val="0"/>
              <w:spacing w:before="0" w:after="0" w:line="240" w:lineRule="auto"/>
              <w:jc w:val="left"/>
              <w:rPr>
                <w:rFonts w:ascii="Calibri" w:hAnsi="Calibri" w:cs="Calibri"/>
                <w:bCs/>
                <w:color w:val="7F7F7F"/>
                <w:szCs w:val="22"/>
                <w:lang w:val="en-US"/>
              </w:rPr>
            </w:pPr>
            <w:r w:rsidRPr="00030736">
              <w:rPr>
                <w:rFonts w:ascii="Calibri" w:hAnsi="Calibri" w:cs="Calibri"/>
                <w:bCs/>
                <w:color w:val="7F7F7F"/>
                <w:szCs w:val="22"/>
                <w:lang w:val="en-US"/>
              </w:rPr>
              <w:t>Type of System</w:t>
            </w:r>
          </w:p>
        </w:tc>
        <w:tc>
          <w:tcPr>
            <w:tcW w:w="2781" w:type="dxa"/>
            <w:shd w:val="clear" w:color="auto" w:fill="F2F2F2" w:themeFill="background1" w:themeFillShade="F2"/>
            <w:tcMar>
              <w:top w:w="113" w:type="dxa"/>
              <w:bottom w:w="113" w:type="dxa"/>
            </w:tcMar>
            <w:vAlign w:val="center"/>
          </w:tcPr>
          <w:p w14:paraId="6BD9901A" w14:textId="77777777" w:rsidR="006614CA" w:rsidRPr="00030736" w:rsidRDefault="006614CA" w:rsidP="00030736">
            <w:pPr>
              <w:widowControl w:val="0"/>
              <w:spacing w:before="0" w:after="0" w:line="240" w:lineRule="auto"/>
              <w:jc w:val="left"/>
              <w:rPr>
                <w:rFonts w:ascii="Calibri" w:hAnsi="Calibri" w:cs="Calibri"/>
                <w:bCs/>
                <w:color w:val="7F7F7F"/>
                <w:szCs w:val="22"/>
                <w:lang w:val="en-US"/>
              </w:rPr>
            </w:pPr>
            <w:r w:rsidRPr="00030736">
              <w:rPr>
                <w:rFonts w:ascii="Calibri" w:hAnsi="Calibri" w:cs="Calibri"/>
                <w:bCs/>
                <w:color w:val="7F7F7F"/>
                <w:szCs w:val="22"/>
                <w:lang w:val="en-US"/>
              </w:rPr>
              <w:t>Size of System</w:t>
            </w:r>
          </w:p>
        </w:tc>
      </w:tr>
      <w:tr w:rsidR="006614CA" w14:paraId="14420968" w14:textId="77777777" w:rsidTr="00F03D8F">
        <w:trPr>
          <w:trHeight w:val="2133"/>
        </w:trPr>
        <w:tc>
          <w:tcPr>
            <w:tcW w:w="2509" w:type="dxa"/>
            <w:tcMar>
              <w:top w:w="113" w:type="dxa"/>
              <w:bottom w:w="113" w:type="dxa"/>
            </w:tcMar>
          </w:tcPr>
          <w:p w14:paraId="2AFF45F4" w14:textId="77777777" w:rsidR="006614CA" w:rsidRPr="00030736" w:rsidRDefault="006614CA" w:rsidP="001D5076">
            <w:pPr>
              <w:rPr>
                <w:b/>
                <w:bCs/>
              </w:rPr>
            </w:pPr>
            <w:r w:rsidRPr="00030736">
              <w:rPr>
                <w:b/>
                <w:bCs/>
              </w:rPr>
              <w:t>Lines</w:t>
            </w:r>
          </w:p>
        </w:tc>
        <w:tc>
          <w:tcPr>
            <w:tcW w:w="2666" w:type="dxa"/>
          </w:tcPr>
          <w:p w14:paraId="1E2B6AEC" w14:textId="66EE3E52" w:rsidR="006614CA" w:rsidRPr="00DC4ED6" w:rsidRDefault="00DC4ED6" w:rsidP="00DC4ED6">
            <w:r w:rsidRPr="007C0A8B">
              <w:rPr>
                <w:rStyle w:val="WingdingsIcon"/>
              </w:rPr>
              <w:t xml:space="preserve">☐ </w:t>
            </w:r>
            <w:r w:rsidR="006614CA" w:rsidRPr="00DC4ED6">
              <w:t>Single phase MV</w:t>
            </w:r>
          </w:p>
          <w:p w14:paraId="02B1ABF1" w14:textId="5DB0EDCA" w:rsidR="006614CA" w:rsidRPr="00DC4ED6" w:rsidRDefault="00DC4ED6" w:rsidP="00DC4ED6">
            <w:r w:rsidRPr="007C0A8B">
              <w:rPr>
                <w:rStyle w:val="WingdingsIcon"/>
              </w:rPr>
              <w:t xml:space="preserve">☐ </w:t>
            </w:r>
            <w:r w:rsidR="006614CA" w:rsidRPr="00DC4ED6">
              <w:t>Three-phase MV</w:t>
            </w:r>
          </w:p>
          <w:p w14:paraId="751DE59C" w14:textId="3519283F" w:rsidR="006614CA" w:rsidRPr="00DC4ED6" w:rsidRDefault="00DC4ED6" w:rsidP="00DC4ED6">
            <w:r w:rsidRPr="007C0A8B">
              <w:rPr>
                <w:rStyle w:val="WingdingsIcon"/>
              </w:rPr>
              <w:t xml:space="preserve">☐ </w:t>
            </w:r>
            <w:r w:rsidR="006614CA" w:rsidRPr="00DC4ED6">
              <w:t>Single phase LV</w:t>
            </w:r>
          </w:p>
          <w:p w14:paraId="16FE8032" w14:textId="14072287" w:rsidR="006614CA" w:rsidRDefault="00DC4ED6" w:rsidP="00DC4ED6">
            <w:r w:rsidRPr="007C0A8B">
              <w:rPr>
                <w:rStyle w:val="WingdingsIcon"/>
              </w:rPr>
              <w:t xml:space="preserve">☐ </w:t>
            </w:r>
            <w:r w:rsidR="006614CA" w:rsidRPr="00DC4ED6">
              <w:t>Three-phase LV</w:t>
            </w:r>
          </w:p>
        </w:tc>
        <w:tc>
          <w:tcPr>
            <w:tcW w:w="2781" w:type="dxa"/>
          </w:tcPr>
          <w:p w14:paraId="3C88C592" w14:textId="5CD9ACEC" w:rsidR="006614CA" w:rsidRDefault="006614CA" w:rsidP="00030736">
            <w:pPr>
              <w:jc w:val="left"/>
            </w:pPr>
            <w:r>
              <w:t>…………</w:t>
            </w:r>
            <w:r w:rsidR="00DC4ED6">
              <w:t xml:space="preserve"> </w:t>
            </w:r>
            <w:r>
              <w:t>metres</w:t>
            </w:r>
          </w:p>
          <w:p w14:paraId="66104FD9" w14:textId="25CBD179" w:rsidR="006614CA" w:rsidRDefault="006614CA" w:rsidP="00030736">
            <w:pPr>
              <w:jc w:val="left"/>
            </w:pPr>
            <w:r>
              <w:t>…………</w:t>
            </w:r>
            <w:r w:rsidR="00DC4ED6">
              <w:t xml:space="preserve"> </w:t>
            </w:r>
            <w:r>
              <w:t>metres</w:t>
            </w:r>
          </w:p>
          <w:p w14:paraId="1AD4218F" w14:textId="172FCC7A" w:rsidR="006614CA" w:rsidRDefault="006614CA" w:rsidP="00030736">
            <w:pPr>
              <w:jc w:val="left"/>
            </w:pPr>
            <w:r>
              <w:t>…………</w:t>
            </w:r>
            <w:r w:rsidR="00DC4ED6">
              <w:t xml:space="preserve"> </w:t>
            </w:r>
            <w:r>
              <w:t>metres</w:t>
            </w:r>
          </w:p>
          <w:p w14:paraId="571829BD" w14:textId="1FC41CAB" w:rsidR="006614CA" w:rsidRDefault="006614CA" w:rsidP="00030736">
            <w:pPr>
              <w:jc w:val="left"/>
            </w:pPr>
            <w:r>
              <w:t>…………</w:t>
            </w:r>
            <w:r w:rsidR="00DC4ED6">
              <w:t xml:space="preserve"> </w:t>
            </w:r>
            <w:r>
              <w:t>metres</w:t>
            </w:r>
          </w:p>
          <w:p w14:paraId="03454A5A" w14:textId="418C9660" w:rsidR="006614CA" w:rsidRDefault="006614CA" w:rsidP="00030736">
            <w:pPr>
              <w:jc w:val="left"/>
            </w:pPr>
            <w:proofErr w:type="gramStart"/>
            <w:r>
              <w:t>Total :</w:t>
            </w:r>
            <w:proofErr w:type="gramEnd"/>
            <w:r>
              <w:t xml:space="preserve"> ……</w:t>
            </w:r>
            <w:r w:rsidR="00D57531">
              <w:t>…</w:t>
            </w:r>
            <w:r w:rsidR="00DC4ED6">
              <w:t xml:space="preserve"> </w:t>
            </w:r>
            <w:r>
              <w:t>metres</w:t>
            </w:r>
          </w:p>
        </w:tc>
      </w:tr>
      <w:tr w:rsidR="006614CA" w14:paraId="078EB1F0" w14:textId="77777777" w:rsidTr="00F03D8F">
        <w:trPr>
          <w:trHeight w:val="711"/>
        </w:trPr>
        <w:tc>
          <w:tcPr>
            <w:tcW w:w="2509" w:type="dxa"/>
            <w:tcMar>
              <w:top w:w="113" w:type="dxa"/>
              <w:bottom w:w="113" w:type="dxa"/>
            </w:tcMar>
          </w:tcPr>
          <w:p w14:paraId="446FA2CA" w14:textId="77777777" w:rsidR="006614CA" w:rsidRPr="00030736" w:rsidRDefault="006614CA" w:rsidP="001D5076">
            <w:pPr>
              <w:rPr>
                <w:b/>
                <w:bCs/>
              </w:rPr>
            </w:pPr>
            <w:r w:rsidRPr="00030736">
              <w:rPr>
                <w:b/>
                <w:bCs/>
              </w:rPr>
              <w:t>Type of Lines</w:t>
            </w:r>
          </w:p>
        </w:tc>
        <w:tc>
          <w:tcPr>
            <w:tcW w:w="2666" w:type="dxa"/>
          </w:tcPr>
          <w:p w14:paraId="09C4FF38" w14:textId="77777777" w:rsidR="006614CA" w:rsidRDefault="006614CA" w:rsidP="00030736">
            <w:pPr>
              <w:jc w:val="left"/>
            </w:pPr>
            <w:r w:rsidRPr="007C0A8B">
              <w:rPr>
                <w:rStyle w:val="WingdingsIcon"/>
              </w:rPr>
              <w:t xml:space="preserve">☐ </w:t>
            </w:r>
            <w:r>
              <w:t>Overhead</w:t>
            </w:r>
          </w:p>
          <w:p w14:paraId="657FC708" w14:textId="77777777" w:rsidR="006614CA" w:rsidRDefault="006614CA" w:rsidP="00030736">
            <w:pPr>
              <w:jc w:val="left"/>
            </w:pPr>
            <w:r w:rsidRPr="007C0A8B">
              <w:rPr>
                <w:rStyle w:val="WingdingsIcon"/>
              </w:rPr>
              <w:t xml:space="preserve">☐ </w:t>
            </w:r>
            <w:proofErr w:type="spellStart"/>
            <w:r>
              <w:t>Undergroud</w:t>
            </w:r>
            <w:proofErr w:type="spellEnd"/>
          </w:p>
        </w:tc>
        <w:tc>
          <w:tcPr>
            <w:tcW w:w="2781" w:type="dxa"/>
          </w:tcPr>
          <w:p w14:paraId="720366E1" w14:textId="77777777" w:rsidR="006614CA" w:rsidRDefault="006614CA" w:rsidP="00030736">
            <w:pPr>
              <w:jc w:val="left"/>
            </w:pPr>
          </w:p>
        </w:tc>
      </w:tr>
      <w:tr w:rsidR="006614CA" w14:paraId="39C88412" w14:textId="77777777" w:rsidTr="00F03D8F">
        <w:trPr>
          <w:trHeight w:val="1364"/>
        </w:trPr>
        <w:tc>
          <w:tcPr>
            <w:tcW w:w="2509" w:type="dxa"/>
            <w:tcMar>
              <w:top w:w="113" w:type="dxa"/>
              <w:bottom w:w="113" w:type="dxa"/>
            </w:tcMar>
          </w:tcPr>
          <w:p w14:paraId="084D02C2" w14:textId="77777777" w:rsidR="006614CA" w:rsidRPr="00030736" w:rsidRDefault="006614CA" w:rsidP="001D5076">
            <w:pPr>
              <w:rPr>
                <w:b/>
                <w:bCs/>
              </w:rPr>
            </w:pPr>
            <w:r w:rsidRPr="00030736">
              <w:rPr>
                <w:b/>
                <w:bCs/>
              </w:rPr>
              <w:lastRenderedPageBreak/>
              <w:t>Poles</w:t>
            </w:r>
          </w:p>
        </w:tc>
        <w:tc>
          <w:tcPr>
            <w:tcW w:w="2666" w:type="dxa"/>
          </w:tcPr>
          <w:p w14:paraId="0D6F734B" w14:textId="77777777" w:rsidR="006614CA" w:rsidRDefault="006614CA" w:rsidP="00030736">
            <w:pPr>
              <w:jc w:val="left"/>
            </w:pPr>
            <w:r w:rsidRPr="007C0A8B">
              <w:rPr>
                <w:rStyle w:val="WingdingsIcon"/>
              </w:rPr>
              <w:t xml:space="preserve">☐ </w:t>
            </w:r>
            <w:r>
              <w:t>Cement</w:t>
            </w:r>
          </w:p>
          <w:p w14:paraId="07A6BB2C" w14:textId="77777777" w:rsidR="006614CA" w:rsidRDefault="006614CA" w:rsidP="00030736">
            <w:pPr>
              <w:jc w:val="left"/>
            </w:pPr>
            <w:r w:rsidRPr="007C0A8B">
              <w:rPr>
                <w:rStyle w:val="WingdingsIcon"/>
              </w:rPr>
              <w:t xml:space="preserve">☐ </w:t>
            </w:r>
            <w:r>
              <w:t>Wood</w:t>
            </w:r>
          </w:p>
          <w:p w14:paraId="22673FEF" w14:textId="2FD2542A" w:rsidR="006614CA" w:rsidRDefault="007C0A8B" w:rsidP="00030736">
            <w:pPr>
              <w:jc w:val="left"/>
            </w:pPr>
            <w:r w:rsidRPr="007C0A8B">
              <w:rPr>
                <w:rStyle w:val="WingdingsIcon"/>
                <w:rFonts w:ascii="Segoe UI Symbol" w:hAnsi="Segoe UI Symbol"/>
              </w:rPr>
              <w:t>☐</w:t>
            </w:r>
            <w:r w:rsidRPr="007C0A8B">
              <w:rPr>
                <w:rStyle w:val="WingdingsIcon"/>
              </w:rPr>
              <w:t xml:space="preserve"> </w:t>
            </w:r>
            <w:r w:rsidR="006614CA">
              <w:t>Other (state) ……………</w:t>
            </w:r>
          </w:p>
        </w:tc>
        <w:tc>
          <w:tcPr>
            <w:tcW w:w="2781" w:type="dxa"/>
          </w:tcPr>
          <w:p w14:paraId="6E0C6919" w14:textId="2B1D6FC4" w:rsidR="006614CA" w:rsidRDefault="006614CA" w:rsidP="00030736">
            <w:pPr>
              <w:jc w:val="left"/>
            </w:pPr>
            <w:r>
              <w:t>…………</w:t>
            </w:r>
            <w:r w:rsidR="00DC4ED6">
              <w:t xml:space="preserve"> </w:t>
            </w:r>
            <w:r>
              <w:t>poles</w:t>
            </w:r>
          </w:p>
          <w:p w14:paraId="6D28C38A" w14:textId="4971BAF0" w:rsidR="006614CA" w:rsidRDefault="006614CA" w:rsidP="00030736">
            <w:pPr>
              <w:jc w:val="left"/>
            </w:pPr>
            <w:r>
              <w:t>…………</w:t>
            </w:r>
            <w:r w:rsidR="00DC4ED6">
              <w:t xml:space="preserve"> </w:t>
            </w:r>
            <w:r>
              <w:t>poles</w:t>
            </w:r>
          </w:p>
          <w:p w14:paraId="4FE26EDB" w14:textId="77777777" w:rsidR="006614CA" w:rsidRDefault="006614CA" w:rsidP="00030736">
            <w:pPr>
              <w:jc w:val="left"/>
            </w:pPr>
          </w:p>
          <w:p w14:paraId="3CC3ACCA" w14:textId="23557F3B" w:rsidR="006614CA" w:rsidRDefault="006614CA" w:rsidP="00030736">
            <w:pPr>
              <w:jc w:val="left"/>
            </w:pPr>
            <w:proofErr w:type="gramStart"/>
            <w:r>
              <w:t>Total :</w:t>
            </w:r>
            <w:proofErr w:type="gramEnd"/>
            <w:r>
              <w:t xml:space="preserve"> ……</w:t>
            </w:r>
            <w:r w:rsidR="00D57531">
              <w:t>…</w:t>
            </w:r>
            <w:r w:rsidR="00DC4ED6">
              <w:t xml:space="preserve"> </w:t>
            </w:r>
            <w:r>
              <w:t xml:space="preserve">poles </w:t>
            </w:r>
          </w:p>
        </w:tc>
      </w:tr>
    </w:tbl>
    <w:p w14:paraId="00000283" w14:textId="0F44EDFD" w:rsidR="00A00284" w:rsidRDefault="0049721E" w:rsidP="001D5076">
      <w:r w:rsidRPr="00DC4ED6">
        <w:rPr>
          <w:b/>
          <w:bCs/>
        </w:rPr>
        <w:t>Transformers</w:t>
      </w:r>
      <w:r w:rsidRPr="00DC4ED6">
        <w:rPr>
          <w:b/>
          <w:bCs/>
          <w:highlight w:val="yellow"/>
        </w:rPr>
        <w:tab/>
      </w:r>
      <w:r w:rsidRPr="00DC4ED6">
        <w:rPr>
          <w:b/>
          <w:bCs/>
        </w:rPr>
        <w:t>No:</w:t>
      </w:r>
      <w:r w:rsidR="00030736" w:rsidRPr="00DC4ED6">
        <w:rPr>
          <w:b/>
          <w:bCs/>
        </w:rPr>
        <w:t xml:space="preserve"> </w:t>
      </w:r>
      <w:r w:rsidRPr="00DC4ED6">
        <w:rPr>
          <w:b/>
          <w:bCs/>
        </w:rPr>
        <w:t>……………</w:t>
      </w:r>
      <w:r w:rsidR="00D57531" w:rsidRPr="00DC4ED6">
        <w:rPr>
          <w:b/>
          <w:bCs/>
        </w:rPr>
        <w:t>…</w:t>
      </w:r>
      <w:r w:rsidRPr="00DC4ED6">
        <w:rPr>
          <w:b/>
          <w:bCs/>
        </w:rPr>
        <w:t xml:space="preserve"> Rating</w:t>
      </w:r>
      <w:r>
        <w:t xml:space="preserve"> kW</w:t>
      </w:r>
    </w:p>
    <w:p w14:paraId="00000286" w14:textId="77777777" w:rsidR="00A00284" w:rsidRDefault="00A00284" w:rsidP="001D5076"/>
    <w:p w14:paraId="00000288" w14:textId="77777777" w:rsidR="00A00284" w:rsidRPr="00030736" w:rsidRDefault="0049721E" w:rsidP="00030736">
      <w:pPr>
        <w:pStyle w:val="BERSCH2Subsection"/>
      </w:pPr>
      <w:r w:rsidRPr="00030736">
        <w:t>5.4. Customers</w:t>
      </w:r>
    </w:p>
    <w:p w14:paraId="0000028A" w14:textId="77777777" w:rsidR="00A00284" w:rsidRDefault="0049721E" w:rsidP="001D5076">
      <w:r>
        <w:t>Number of customers:</w:t>
      </w:r>
    </w:p>
    <w:p w14:paraId="0000028C" w14:textId="1958FD25" w:rsidR="00A00284" w:rsidRPr="001D5076" w:rsidRDefault="00DC4ED6" w:rsidP="00030736">
      <w:pPr>
        <w:pStyle w:val="Bullet-List"/>
        <w:rPr>
          <w:highlight w:val="yellow"/>
        </w:rPr>
      </w:pPr>
      <w:r>
        <w:t xml:space="preserve">…… </w:t>
      </w:r>
      <w:r w:rsidR="0049721E" w:rsidRPr="00030736">
        <w:t>Residential</w:t>
      </w:r>
      <w:r w:rsidR="0049721E">
        <w:t>:</w:t>
      </w:r>
    </w:p>
    <w:p w14:paraId="0000028E" w14:textId="6FD14AE8" w:rsidR="00A00284" w:rsidRPr="001D5076" w:rsidRDefault="00DC4ED6" w:rsidP="00030736">
      <w:pPr>
        <w:pStyle w:val="Bullet-List"/>
        <w:rPr>
          <w:highlight w:val="yellow"/>
        </w:rPr>
      </w:pPr>
      <w:r>
        <w:t xml:space="preserve">…… </w:t>
      </w:r>
      <w:r w:rsidR="0049721E">
        <w:t>Commercial:</w:t>
      </w:r>
    </w:p>
    <w:p w14:paraId="00000290" w14:textId="45F4889F" w:rsidR="00A00284" w:rsidRPr="001D5076" w:rsidRDefault="00DC4ED6" w:rsidP="00030736">
      <w:pPr>
        <w:pStyle w:val="Bullet-List"/>
        <w:rPr>
          <w:highlight w:val="yellow"/>
        </w:rPr>
      </w:pPr>
      <w:r>
        <w:t xml:space="preserve">…… </w:t>
      </w:r>
      <w:r w:rsidR="0049721E">
        <w:t>Industrial:</w:t>
      </w:r>
    </w:p>
    <w:p w14:paraId="00000292" w14:textId="1FEDB26C" w:rsidR="00A00284" w:rsidRPr="001D5076" w:rsidRDefault="00DC4ED6" w:rsidP="00030736">
      <w:pPr>
        <w:pStyle w:val="Bullet-List"/>
        <w:rPr>
          <w:highlight w:val="yellow"/>
        </w:rPr>
      </w:pPr>
      <w:r>
        <w:t xml:space="preserve">…… </w:t>
      </w:r>
      <w:r w:rsidR="0049721E">
        <w:t>Special (</w:t>
      </w:r>
      <w:r w:rsidR="0049721E" w:rsidRPr="001D5076">
        <w:rPr>
          <w:i/>
        </w:rPr>
        <w:t>state</w:t>
      </w:r>
      <w:r w:rsidR="0049721E">
        <w:t>):</w:t>
      </w:r>
    </w:p>
    <w:p w14:paraId="00000293" w14:textId="77777777" w:rsidR="00A00284" w:rsidRDefault="00A00284" w:rsidP="001D5076"/>
    <w:p w14:paraId="00000294" w14:textId="77777777" w:rsidR="00A00284" w:rsidRPr="00030736" w:rsidRDefault="0049721E" w:rsidP="00030736">
      <w:pPr>
        <w:pStyle w:val="BERSCH2Subsection"/>
      </w:pPr>
      <w:r w:rsidRPr="00030736">
        <w:t>5.5 Revenue and Sources of Funding</w:t>
      </w:r>
    </w:p>
    <w:p w14:paraId="00000296" w14:textId="06A93D17" w:rsidR="00A00284" w:rsidRDefault="0049721E" w:rsidP="001D5076">
      <w:r>
        <w:t xml:space="preserve">Expected electricity sales [kWh/year]: </w:t>
      </w:r>
      <w:r w:rsidR="00DC4ED6">
        <w:t>…………………</w:t>
      </w:r>
    </w:p>
    <w:p w14:paraId="00000297" w14:textId="77777777" w:rsidR="00A00284" w:rsidRDefault="00A00284" w:rsidP="001D5076"/>
    <w:p w14:paraId="00000298" w14:textId="1BAD420F" w:rsidR="00A00284" w:rsidRDefault="0049721E" w:rsidP="001D5076">
      <w:r>
        <w:t>Electricity tariff [</w:t>
      </w:r>
      <w:r>
        <w:rPr>
          <w:highlight w:val="yellow"/>
        </w:rPr>
        <w:t>Currency</w:t>
      </w:r>
      <w:r>
        <w:t xml:space="preserve">/kWh or flat rate per W]: </w:t>
      </w:r>
      <w:r w:rsidR="00DC4ED6">
        <w:t>……</w:t>
      </w:r>
    </w:p>
    <w:p w14:paraId="00000299" w14:textId="77777777" w:rsidR="00A00284" w:rsidRDefault="00A00284" w:rsidP="001D5076"/>
    <w:p w14:paraId="0000029A" w14:textId="77777777" w:rsidR="00A00284" w:rsidRDefault="0049721E" w:rsidP="001D5076">
      <w:r>
        <w:t>Share Capital contribution (specify foreign or local):</w:t>
      </w:r>
    </w:p>
    <w:p w14:paraId="0000029B" w14:textId="77777777" w:rsidR="00A00284" w:rsidRDefault="00A00284" w:rsidP="001D5076"/>
    <w:p w14:paraId="0000029C" w14:textId="77777777" w:rsidR="00A00284" w:rsidRDefault="0049721E" w:rsidP="001D5076">
      <w:r>
        <w:t>Loan capital (specify source and provide evidence):</w:t>
      </w:r>
    </w:p>
    <w:p w14:paraId="0000029D" w14:textId="77777777" w:rsidR="00A00284" w:rsidRDefault="00A00284" w:rsidP="001D5076"/>
    <w:p w14:paraId="0000029E" w14:textId="579652ED" w:rsidR="00A00284" w:rsidRDefault="0049721E" w:rsidP="001D5076">
      <w:r>
        <w:t xml:space="preserve">Others (specify): </w:t>
      </w:r>
      <w:r w:rsidR="00DC4ED6">
        <w:t>………………………………………</w:t>
      </w:r>
    </w:p>
    <w:p w14:paraId="000002A0" w14:textId="77777777" w:rsidR="00A00284" w:rsidRDefault="00A00284" w:rsidP="001D5076"/>
    <w:p w14:paraId="16437588" w14:textId="77777777" w:rsidR="00B54403" w:rsidRPr="00B54403" w:rsidRDefault="00B54403" w:rsidP="00B54403">
      <w:r>
        <w:br w:type="page"/>
      </w:r>
    </w:p>
    <w:p w14:paraId="000002A1" w14:textId="6B2219C4" w:rsidR="00A00284" w:rsidRPr="00030736" w:rsidRDefault="0049721E" w:rsidP="00030736">
      <w:pPr>
        <w:pStyle w:val="BERSCH2Subsection"/>
        <w:rPr>
          <w:highlight w:val="yellow"/>
        </w:rPr>
      </w:pPr>
      <w:r w:rsidRPr="00030736">
        <w:lastRenderedPageBreak/>
        <w:t>6. DECLARATION BY THE APPLICANT</w:t>
      </w:r>
    </w:p>
    <w:p w14:paraId="000002A3" w14:textId="6F0FAEA9" w:rsidR="00A00284" w:rsidRDefault="0049721E" w:rsidP="001D5076">
      <w:r>
        <w:t>The project is not unlawful or contrary to the interest of the</w:t>
      </w:r>
      <w:r w:rsidR="00DC4ED6">
        <w:t xml:space="preserve"> </w:t>
      </w:r>
      <w:r>
        <w:t>…</w:t>
      </w:r>
      <w:r w:rsidR="00DC4ED6">
        <w:t>……</w:t>
      </w:r>
      <w:r w:rsidR="00D57531">
        <w:t>…</w:t>
      </w:r>
      <w:r w:rsidR="00DC4ED6">
        <w:t xml:space="preserve"> </w:t>
      </w:r>
      <w:r>
        <w:t>(</w:t>
      </w:r>
      <w:r>
        <w:rPr>
          <w:i/>
        </w:rPr>
        <w:t>Name of the Country</w:t>
      </w:r>
      <w:r>
        <w:t xml:space="preserve">). </w:t>
      </w:r>
      <w:r w:rsidR="00DC4ED6">
        <w:br/>
      </w:r>
      <w:r>
        <w:t>I/we hereby declare that the details stated above are, to the best of my/our knowledge, true and correct.</w:t>
      </w:r>
    </w:p>
    <w:p w14:paraId="000002A5" w14:textId="4B6134CA" w:rsidR="00A00284" w:rsidRDefault="0049721E" w:rsidP="00DC4ED6">
      <w:pPr>
        <w:tabs>
          <w:tab w:val="left" w:pos="6079"/>
        </w:tabs>
      </w:pPr>
      <w:r>
        <w:t>Dated this _______________ day of ________________ 20 ______</w:t>
      </w:r>
      <w:r w:rsidR="007F09CB">
        <w:t>.</w:t>
      </w:r>
    </w:p>
    <w:p w14:paraId="000002A6" w14:textId="77777777" w:rsidR="00A00284" w:rsidRDefault="00A00284" w:rsidP="001D5076"/>
    <w:p w14:paraId="000002A7" w14:textId="77777777" w:rsidR="00A00284" w:rsidRDefault="00A00284" w:rsidP="001D5076"/>
    <w:p w14:paraId="000002A8" w14:textId="77777777" w:rsidR="00A00284" w:rsidRPr="00DC4ED6" w:rsidRDefault="0049721E" w:rsidP="00030736">
      <w:pPr>
        <w:pStyle w:val="BERSCH2Subsection"/>
        <w:rPr>
          <w:b w:val="0"/>
          <w:bCs/>
        </w:rPr>
      </w:pPr>
      <w:r w:rsidRPr="00DC4ED6">
        <w:rPr>
          <w:b w:val="0"/>
          <w:bCs/>
        </w:rPr>
        <w:t>THE COMMON SEAL OF THE WITHIN NAMED APPLICANT</w:t>
      </w:r>
    </w:p>
    <w:p w14:paraId="000002A9" w14:textId="77777777" w:rsidR="00A00284" w:rsidRDefault="00A00284" w:rsidP="001D5076"/>
    <w:p w14:paraId="000002AA" w14:textId="77777777" w:rsidR="00A00284" w:rsidRDefault="0049721E" w:rsidP="001D5076">
      <w:bookmarkStart w:id="47" w:name="bookmark=id.2u6wntf" w:colFirst="0" w:colLast="0"/>
      <w:bookmarkEnd w:id="47"/>
      <w:r>
        <w:t>(Name of Applicant)</w:t>
      </w:r>
    </w:p>
    <w:p w14:paraId="000002AC" w14:textId="77777777" w:rsidR="00A00284" w:rsidRDefault="0049721E" w:rsidP="001D5076">
      <w:r>
        <w:t>Has hereunto been affixed in the presence of:</w:t>
      </w:r>
    </w:p>
    <w:p w14:paraId="000002AF" w14:textId="77777777" w:rsidR="00A00284" w:rsidRDefault="00A00284" w:rsidP="001D5076"/>
    <w:p w14:paraId="000002B0" w14:textId="3CC396D2" w:rsidR="00A00284" w:rsidRDefault="0049721E" w:rsidP="00DC4ED6">
      <w:pPr>
        <w:tabs>
          <w:tab w:val="left" w:pos="4253"/>
        </w:tabs>
      </w:pPr>
      <w:r>
        <w:t>Sign:</w:t>
      </w:r>
      <w:r>
        <w:rPr>
          <w:highlight w:val="yellow"/>
        </w:rPr>
        <w:tab/>
      </w:r>
      <w:r>
        <w:t>Sign:</w:t>
      </w:r>
    </w:p>
    <w:p w14:paraId="000002B1" w14:textId="77777777" w:rsidR="00A00284" w:rsidRDefault="00A00284" w:rsidP="00DC4ED6">
      <w:pPr>
        <w:tabs>
          <w:tab w:val="left" w:pos="4253"/>
        </w:tabs>
      </w:pPr>
    </w:p>
    <w:p w14:paraId="000002B2" w14:textId="77777777" w:rsidR="00A00284" w:rsidRDefault="0049721E" w:rsidP="00DC4ED6">
      <w:pPr>
        <w:tabs>
          <w:tab w:val="left" w:pos="4253"/>
        </w:tabs>
      </w:pPr>
      <w:r>
        <w:t>Name:</w:t>
      </w:r>
      <w:r>
        <w:rPr>
          <w:highlight w:val="yellow"/>
        </w:rPr>
        <w:tab/>
      </w:r>
      <w:r>
        <w:t>Name:</w:t>
      </w:r>
    </w:p>
    <w:p w14:paraId="000002B4" w14:textId="77777777" w:rsidR="00A00284" w:rsidRDefault="00A00284" w:rsidP="001D5076"/>
    <w:p w14:paraId="000002B5" w14:textId="77777777" w:rsidR="00A00284" w:rsidRDefault="00A00284" w:rsidP="001D5076"/>
    <w:p w14:paraId="000002B6" w14:textId="77777777" w:rsidR="00A00284" w:rsidRDefault="0049721E" w:rsidP="001D5076">
      <w:r>
        <w:t>Sworn to this ________ day of __________________ 20_______ at</w:t>
      </w:r>
    </w:p>
    <w:p w14:paraId="000002B7" w14:textId="77777777" w:rsidR="00A00284" w:rsidRDefault="00A00284" w:rsidP="001D5076"/>
    <w:p w14:paraId="000002B8" w14:textId="77777777" w:rsidR="00A00284" w:rsidRDefault="0049721E" w:rsidP="001D5076">
      <w:r>
        <w:t>BEFORE ME</w:t>
      </w:r>
    </w:p>
    <w:p w14:paraId="000002B9" w14:textId="77777777" w:rsidR="00A00284" w:rsidRDefault="0049721E" w:rsidP="001D5076">
      <w:pPr>
        <w:rPr>
          <w:szCs w:val="22"/>
        </w:rPr>
      </w:pPr>
      <w:r>
        <w:rPr>
          <w:noProof/>
        </w:rPr>
        <mc:AlternateContent>
          <mc:Choice Requires="wps">
            <w:drawing>
              <wp:anchor distT="0" distB="0" distL="0" distR="0" simplePos="0" relativeHeight="251658252" behindDoc="0" locked="0" layoutInCell="1" hidden="0" allowOverlap="1" wp14:anchorId="51C09F9C" wp14:editId="65B808AC">
                <wp:simplePos x="0" y="0"/>
                <wp:positionH relativeFrom="column">
                  <wp:posOffset>0</wp:posOffset>
                </wp:positionH>
                <wp:positionV relativeFrom="paragraph">
                  <wp:posOffset>279400</wp:posOffset>
                </wp:positionV>
                <wp:extent cx="5431140" cy="24750"/>
                <wp:effectExtent l="0" t="0" r="0" b="0"/>
                <wp:wrapSquare wrapText="bothSides" distT="0" distB="0" distL="0" distR="0"/>
                <wp:docPr id="281485101" name="Straight Arrow Connector 281485101"/>
                <wp:cNvGraphicFramePr/>
                <a:graphic xmlns:a="http://schemas.openxmlformats.org/drawingml/2006/main">
                  <a:graphicData uri="http://schemas.microsoft.com/office/word/2010/wordprocessingShape">
                    <wps:wsp>
                      <wps:cNvCnPr/>
                      <wps:spPr>
                        <a:xfrm>
                          <a:off x="2636455" y="3777619"/>
                          <a:ext cx="5419090" cy="4763"/>
                        </a:xfrm>
                        <a:prstGeom prst="straightConnector1">
                          <a:avLst/>
                        </a:prstGeom>
                        <a:solidFill>
                          <a:srgbClr val="FFFFFF"/>
                        </a:solidFill>
                        <a:ln w="12050" cap="flat" cmpd="sng">
                          <a:solidFill>
                            <a:srgbClr val="000000"/>
                          </a:solidFill>
                          <a:prstDash val="solid"/>
                          <a:miter lim="800000"/>
                          <a:headEnd type="none" w="sm" len="sm"/>
                          <a:tailEnd type="none" w="sm" len="sm"/>
                        </a:ln>
                      </wps:spPr>
                      <wps:bodyPr/>
                    </wps:wsp>
                  </a:graphicData>
                </a:graphic>
              </wp:anchor>
            </w:drawing>
          </mc:Choice>
          <mc:Fallback>
            <w:pict>
              <v:shapetype w14:anchorId="390483DE" id="_x0000_t32" coordsize="21600,21600" o:spt="32" o:oned="t" path="m,l21600,21600e" filled="f">
                <v:path arrowok="t" fillok="f" o:connecttype="none"/>
                <o:lock v:ext="edit" shapetype="t"/>
              </v:shapetype>
              <v:shape id="Straight Arrow Connector 281485101" o:spid="_x0000_s1026" type="#_x0000_t32" style="position:absolute;margin-left:0;margin-top:22pt;width:427.65pt;height:1.95pt;z-index:251658252;visibility:visible;mso-wrap-style:square;mso-wrap-distance-left:0;mso-wrap-distance-top:0;mso-wrap-distance-right:0;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" filled="t" strokeweight=".33472mm">
                <v:stroke startarrowwidth="narrow" startarrowlength="short" endarrowwidth="narrow" endarrowlength="short" joinstyle="miter"/>
                <w10:wrap type="square"/>
              </v:shape>
            </w:pict>
          </mc:Fallback>
        </mc:AlternateContent>
      </w:r>
    </w:p>
    <w:p w14:paraId="000002BA" w14:textId="77777777" w:rsidR="00A00284" w:rsidRDefault="00A00284" w:rsidP="001D5076"/>
    <w:p w14:paraId="000002BB" w14:textId="77777777" w:rsidR="00A00284" w:rsidRDefault="00A00284" w:rsidP="001D5076"/>
    <w:p w14:paraId="000002BC" w14:textId="77777777" w:rsidR="00A00284" w:rsidRDefault="00A00284" w:rsidP="001D5076"/>
    <w:p w14:paraId="000002BD" w14:textId="77777777" w:rsidR="00A00284" w:rsidRDefault="0049721E" w:rsidP="001D5076">
      <w:pPr>
        <w:sectPr w:rsidR="00A00284" w:rsidSect="00DC4ED6">
          <w:type w:val="continuous"/>
          <w:pgSz w:w="11900" w:h="16840"/>
          <w:pgMar w:top="1418" w:right="1418" w:bottom="1418" w:left="1418" w:header="709" w:footer="113" w:gutter="0"/>
          <w:cols w:space="720"/>
          <w:docGrid w:linePitch="299"/>
        </w:sectPr>
      </w:pPr>
      <w:r>
        <w:t>NOTARY PUBLIC/COMMISSIONER OF OATH</w:t>
      </w:r>
    </w:p>
    <w:p w14:paraId="72B11A25" w14:textId="77777777" w:rsidR="00030736" w:rsidRPr="00030736" w:rsidRDefault="00030736" w:rsidP="00030736">
      <w:pPr>
        <w:rPr>
          <w:rFonts w:eastAsia="Calibri"/>
        </w:rPr>
      </w:pPr>
      <w:r>
        <w:br w:type="page"/>
      </w:r>
    </w:p>
    <w:p w14:paraId="000002BE" w14:textId="11C2A142" w:rsidR="00A00284" w:rsidRPr="00E86F44" w:rsidRDefault="0049721E" w:rsidP="00224498">
      <w:pPr>
        <w:pStyle w:val="berschrift1"/>
        <w:rPr>
          <w:highlight w:val="yellow"/>
        </w:rPr>
      </w:pPr>
      <w:bookmarkStart w:id="48" w:name="_Toc66050937"/>
      <w:r w:rsidRPr="00E86F44">
        <w:lastRenderedPageBreak/>
        <w:t>Appendix II – Reporting Form for Mini-Grid Licence (single Mini-Grid)</w:t>
      </w:r>
      <w:bookmarkEnd w:id="48"/>
    </w:p>
    <w:p w14:paraId="000002C0" w14:textId="073BB456" w:rsidR="00A00284" w:rsidRDefault="0049721E" w:rsidP="00B54403">
      <w:pPr>
        <w:pStyle w:val="BERSCH2Subsection"/>
      </w:pPr>
      <w:r>
        <w:t xml:space="preserve">1. PARTICULARS OF </w:t>
      </w:r>
      <w:r w:rsidRPr="00B54403">
        <w:t>COMPANY</w:t>
      </w:r>
      <w:r>
        <w:t xml:space="preserve"> or ORGANIZATION; CONTACT PERSON AND MINI-GRID</w:t>
      </w:r>
    </w:p>
    <w:p w14:paraId="000002C2" w14:textId="77777777" w:rsidR="00A00284" w:rsidRDefault="0049721E" w:rsidP="001D5076">
      <w:r>
        <w:t>Organization’s Name:</w:t>
      </w:r>
    </w:p>
    <w:p w14:paraId="000002C5" w14:textId="77777777" w:rsidR="00A00284" w:rsidRDefault="0049721E" w:rsidP="001D5076">
      <w:r>
        <w:t>Physical address:</w:t>
      </w:r>
    </w:p>
    <w:p w14:paraId="000002C8" w14:textId="77777777" w:rsidR="00A00284" w:rsidRDefault="0049721E" w:rsidP="001D5076">
      <w:r>
        <w:t>Postal address:</w:t>
      </w:r>
    </w:p>
    <w:p w14:paraId="000002CA" w14:textId="77777777" w:rsidR="00A00284" w:rsidRDefault="0049721E" w:rsidP="001D5076">
      <w:r>
        <w:t>Mobile Phone:</w:t>
      </w:r>
    </w:p>
    <w:p w14:paraId="000002CD" w14:textId="77777777" w:rsidR="00A00284" w:rsidRDefault="0049721E" w:rsidP="001D5076">
      <w:r>
        <w:t>E-mail:</w:t>
      </w:r>
    </w:p>
    <w:p w14:paraId="000002D0" w14:textId="77777777" w:rsidR="00A00284" w:rsidRDefault="0049721E" w:rsidP="001D5076">
      <w:r>
        <w:t>Website Address:</w:t>
      </w:r>
    </w:p>
    <w:p w14:paraId="39C5C44C" w14:textId="77777777" w:rsidR="00B54403" w:rsidRDefault="0049721E" w:rsidP="00B54403">
      <w:r>
        <w:t>Name of Contact Person:</w:t>
      </w:r>
    </w:p>
    <w:p w14:paraId="000002D5" w14:textId="3650186C" w:rsidR="00A00284" w:rsidRDefault="0049721E" w:rsidP="00B54403">
      <w:r>
        <w:t>Mobile Phone of Contact Person:</w:t>
      </w:r>
    </w:p>
    <w:p w14:paraId="000002D8" w14:textId="77777777" w:rsidR="00A00284" w:rsidRDefault="0049721E" w:rsidP="001D5076">
      <w:r>
        <w:t>E-mail of Contact Person:</w:t>
      </w:r>
    </w:p>
    <w:p w14:paraId="000002DA" w14:textId="77777777" w:rsidR="00A00284" w:rsidRDefault="0049721E" w:rsidP="001D5076">
      <w:r>
        <w:t>Name of Mini-Grid site:</w:t>
      </w:r>
    </w:p>
    <w:p w14:paraId="000002DC" w14:textId="77777777" w:rsidR="00A00284" w:rsidRDefault="0049721E" w:rsidP="001D5076">
      <w:r>
        <w:t>Geographical coordinates of the Mini-Grid:</w:t>
      </w:r>
    </w:p>
    <w:p w14:paraId="000002DD" w14:textId="77777777" w:rsidR="00A00284" w:rsidRDefault="00A00284" w:rsidP="001D5076"/>
    <w:p w14:paraId="000002DE" w14:textId="18820968" w:rsidR="00A00284" w:rsidRDefault="0049721E" w:rsidP="00B54403">
      <w:pPr>
        <w:pStyle w:val="BERSCH2Subsection"/>
      </w:pPr>
      <w:r>
        <w:t>2. SYSTEM SIZE; COST AND REVENUE REPORTING</w:t>
      </w:r>
    </w:p>
    <w:p w14:paraId="000002DF" w14:textId="77777777" w:rsidR="00A00284" w:rsidRDefault="00A00284" w:rsidP="001D5076"/>
    <w:p w14:paraId="000002E1" w14:textId="77777777" w:rsidR="00A00284" w:rsidRDefault="00A00284" w:rsidP="001D5076"/>
    <w:p w14:paraId="000002E2" w14:textId="77777777" w:rsidR="00A00284" w:rsidRDefault="00A00284" w:rsidP="001D5076"/>
    <w:p w14:paraId="000002E3" w14:textId="4FAF9D2B" w:rsidR="00A00284" w:rsidRDefault="0049721E" w:rsidP="00B54403">
      <w:pPr>
        <w:pStyle w:val="BERSCH2Subsection"/>
      </w:pPr>
      <w:r>
        <w:t>3. INCIDENTS AND ACCIDENTS</w:t>
      </w:r>
    </w:p>
    <w:p w14:paraId="000002E5" w14:textId="77777777" w:rsidR="00A00284" w:rsidRDefault="0049721E" w:rsidP="001D5076">
      <w:r>
        <w:t>Description of incident 1:</w:t>
      </w:r>
    </w:p>
    <w:p w14:paraId="000002E7" w14:textId="77777777" w:rsidR="00A00284" w:rsidRDefault="0049721E" w:rsidP="001D5076">
      <w:r>
        <w:t>Date and time of incident:</w:t>
      </w:r>
    </w:p>
    <w:p w14:paraId="000002E9" w14:textId="77777777" w:rsidR="00A00284" w:rsidRDefault="0049721E" w:rsidP="001D5076">
      <w:r>
        <w:t>Description of incident 2:</w:t>
      </w:r>
    </w:p>
    <w:p w14:paraId="000002EB" w14:textId="77777777" w:rsidR="00A00284" w:rsidRDefault="0049721E" w:rsidP="001D5076">
      <w:r>
        <w:t>Date and time of incident 2:</w:t>
      </w:r>
    </w:p>
    <w:p w14:paraId="000002EC" w14:textId="77777777" w:rsidR="00A00284" w:rsidRDefault="00A00284" w:rsidP="001D5076"/>
    <w:p w14:paraId="000002ED" w14:textId="1F2D51EA" w:rsidR="00A00284" w:rsidRDefault="0049721E" w:rsidP="00B54403">
      <w:pPr>
        <w:pStyle w:val="BERSCH2Subsection"/>
      </w:pPr>
      <w:r>
        <w:t>4. SIGNATURE</w:t>
      </w:r>
    </w:p>
    <w:p w14:paraId="000002EF" w14:textId="77777777" w:rsidR="00A00284" w:rsidRDefault="0049721E" w:rsidP="001D5076">
      <w:r>
        <w:t>I herewith confirm that the above information is true according to the best of my knowledge.</w:t>
      </w:r>
    </w:p>
    <w:p w14:paraId="000002F0" w14:textId="77777777" w:rsidR="00A00284" w:rsidRDefault="00A00284" w:rsidP="001D5076"/>
    <w:p w14:paraId="000002F1" w14:textId="4A50E492" w:rsidR="00A00284" w:rsidRDefault="0049721E" w:rsidP="001D5076">
      <w:r>
        <w:t>Name</w:t>
      </w:r>
      <w:r w:rsidR="00B54403">
        <w:t>:</w:t>
      </w:r>
    </w:p>
    <w:p w14:paraId="000002F2" w14:textId="77777777" w:rsidR="00A00284" w:rsidRDefault="00A00284" w:rsidP="001D5076"/>
    <w:p w14:paraId="000002F5" w14:textId="6C59C113" w:rsidR="00A00284" w:rsidRDefault="0049721E" w:rsidP="00B54403">
      <w:pPr>
        <w:tabs>
          <w:tab w:val="left" w:pos="4111"/>
        </w:tabs>
      </w:pPr>
      <w:r>
        <w:t>Signature</w:t>
      </w:r>
      <w:r w:rsidR="00B54403">
        <w:tab/>
      </w:r>
      <w:r w:rsidR="00B54403">
        <w:tab/>
      </w:r>
      <w:r>
        <w:t>Date</w:t>
      </w:r>
    </w:p>
    <w:p w14:paraId="000002F6" w14:textId="77777777" w:rsidR="00A00284" w:rsidRDefault="0049721E" w:rsidP="00B54403">
      <w:pPr>
        <w:pStyle w:val="berschrift1"/>
        <w:rPr>
          <w:highlight w:val="yellow"/>
        </w:rPr>
      </w:pPr>
      <w:r>
        <w:br w:type="page"/>
      </w:r>
      <w:bookmarkStart w:id="49" w:name="_Toc66050938"/>
      <w:r>
        <w:lastRenderedPageBreak/>
        <w:t>Appendix III – Reporting Form for Mini-Grid Licence (portfolio of Mini-Grids)</w:t>
      </w:r>
      <w:bookmarkEnd w:id="49"/>
    </w:p>
    <w:p w14:paraId="000002F8" w14:textId="28AC48F0" w:rsidR="00A00284" w:rsidRDefault="0049721E" w:rsidP="00B54403">
      <w:pPr>
        <w:pStyle w:val="BERSCH2Subsection"/>
      </w:pPr>
      <w:r>
        <w:t xml:space="preserve">1. PARTICULARS OF COMPANY or </w:t>
      </w:r>
      <w:r w:rsidRPr="00B54403">
        <w:t>ORGANIZATION</w:t>
      </w:r>
      <w:r>
        <w:t>; CONTACT PERSON AND MINI-GRID</w:t>
      </w:r>
    </w:p>
    <w:p w14:paraId="000002FA" w14:textId="77777777" w:rsidR="00A00284" w:rsidRDefault="0049721E" w:rsidP="001D5076">
      <w:r>
        <w:t>Organization’s Name:</w:t>
      </w:r>
    </w:p>
    <w:p w14:paraId="000002FD" w14:textId="77777777" w:rsidR="00A00284" w:rsidRDefault="0049721E" w:rsidP="001D5076">
      <w:r>
        <w:t>Physical address:</w:t>
      </w:r>
    </w:p>
    <w:p w14:paraId="00000300" w14:textId="77777777" w:rsidR="00A00284" w:rsidRDefault="0049721E" w:rsidP="001D5076">
      <w:r>
        <w:t>Postal address:</w:t>
      </w:r>
    </w:p>
    <w:p w14:paraId="00000302" w14:textId="77777777" w:rsidR="00A00284" w:rsidRDefault="0049721E" w:rsidP="001D5076">
      <w:r>
        <w:t>Mobile Phone:</w:t>
      </w:r>
    </w:p>
    <w:p w14:paraId="00000305" w14:textId="77777777" w:rsidR="00A00284" w:rsidRDefault="0049721E" w:rsidP="001D5076">
      <w:r>
        <w:t>E-mail:</w:t>
      </w:r>
    </w:p>
    <w:p w14:paraId="00000308" w14:textId="77777777" w:rsidR="00A00284" w:rsidRDefault="0049721E" w:rsidP="001D5076">
      <w:r>
        <w:t>Website Address:</w:t>
      </w:r>
    </w:p>
    <w:p w14:paraId="5D269FA5" w14:textId="77777777" w:rsidR="00B54403" w:rsidRDefault="0049721E" w:rsidP="00B54403">
      <w:r>
        <w:t>Name of Contact Person:</w:t>
      </w:r>
    </w:p>
    <w:p w14:paraId="0000030D" w14:textId="198D4F44" w:rsidR="00A00284" w:rsidRDefault="0049721E" w:rsidP="00B54403">
      <w:r>
        <w:t>Mobile Phone of Contact Person:</w:t>
      </w:r>
    </w:p>
    <w:p w14:paraId="00000310" w14:textId="77777777" w:rsidR="00A00284" w:rsidRDefault="0049721E" w:rsidP="001D5076">
      <w:r>
        <w:t>E-mail of Contact Person:</w:t>
      </w:r>
    </w:p>
    <w:p w14:paraId="00000312" w14:textId="77777777" w:rsidR="00A00284" w:rsidRDefault="0049721E" w:rsidP="001D5076">
      <w:r>
        <w:t>Name of Mini-Grid site:</w:t>
      </w:r>
    </w:p>
    <w:p w14:paraId="00000314" w14:textId="77777777" w:rsidR="00A00284" w:rsidRDefault="0049721E" w:rsidP="001D5076">
      <w:r>
        <w:t>Geographical coordinates of the Mini-Grid:</w:t>
      </w:r>
    </w:p>
    <w:p w14:paraId="00000316" w14:textId="77777777" w:rsidR="00A00284" w:rsidRDefault="00A00284" w:rsidP="001D5076"/>
    <w:p w14:paraId="00000317" w14:textId="69359A51" w:rsidR="00A00284" w:rsidRDefault="0049721E" w:rsidP="00B54403">
      <w:pPr>
        <w:pStyle w:val="BERSCH2Subsection"/>
      </w:pPr>
      <w:r>
        <w:t>2. CUMULATIVE PORTFOLIO SYSTEM SIZE; COST AND REVENUE REPORTING INCL. OVERHEADS</w:t>
      </w:r>
    </w:p>
    <w:p w14:paraId="00000318" w14:textId="77777777" w:rsidR="00A00284" w:rsidRDefault="00A00284" w:rsidP="001D5076"/>
    <w:p w14:paraId="00000319" w14:textId="77777777" w:rsidR="00A00284" w:rsidRDefault="00A00284" w:rsidP="001D5076"/>
    <w:p w14:paraId="0000031A" w14:textId="77777777" w:rsidR="00A00284" w:rsidRDefault="00A00284" w:rsidP="001D5076"/>
    <w:p w14:paraId="0000031B" w14:textId="112B6B04" w:rsidR="00A00284" w:rsidRDefault="0049721E" w:rsidP="00B54403">
      <w:pPr>
        <w:pStyle w:val="BERSCH2Subsection"/>
      </w:pPr>
      <w:r>
        <w:t>3. SINGLE SYSTEM SIZES; AND INDIVIDUAL COST AND REVENUE REPORTING EACH SITE</w:t>
      </w:r>
    </w:p>
    <w:p w14:paraId="0000031E" w14:textId="6B824D08" w:rsidR="00A00284" w:rsidRDefault="0049721E" w:rsidP="00B54403">
      <w:pPr>
        <w:pStyle w:val="BERSCH2Subsection"/>
      </w:pPr>
      <w:r>
        <w:t>3.</w:t>
      </w:r>
      <w:r w:rsidR="00B54403">
        <w:t>1</w:t>
      </w:r>
      <w:r>
        <w:t xml:space="preserve"> </w:t>
      </w:r>
      <w:r w:rsidR="00B54403">
        <w:t>Incidents</w:t>
      </w:r>
      <w:r>
        <w:t xml:space="preserve"> </w:t>
      </w:r>
      <w:r w:rsidR="00B54403">
        <w:t>and</w:t>
      </w:r>
      <w:r>
        <w:t xml:space="preserve"> </w:t>
      </w:r>
      <w:r w:rsidR="00B54403">
        <w:t>accidents for each site</w:t>
      </w:r>
    </w:p>
    <w:p w14:paraId="00000320" w14:textId="77777777" w:rsidR="00A00284" w:rsidRDefault="0049721E" w:rsidP="001D5076">
      <w:r>
        <w:t>Description of incident 1:</w:t>
      </w:r>
    </w:p>
    <w:p w14:paraId="00000322" w14:textId="77777777" w:rsidR="00A00284" w:rsidRDefault="0049721E" w:rsidP="001D5076">
      <w:r>
        <w:t>Date and time of incident:</w:t>
      </w:r>
    </w:p>
    <w:p w14:paraId="00000324" w14:textId="77777777" w:rsidR="00A00284" w:rsidRDefault="0049721E" w:rsidP="001D5076">
      <w:r>
        <w:t>Description of incident 2:</w:t>
      </w:r>
    </w:p>
    <w:p w14:paraId="00000326" w14:textId="77777777" w:rsidR="00A00284" w:rsidRDefault="0049721E" w:rsidP="001D5076">
      <w:r>
        <w:t>Date and time of incident 2:</w:t>
      </w:r>
    </w:p>
    <w:p w14:paraId="00000328" w14:textId="77777777" w:rsidR="00A00284" w:rsidRDefault="00A00284" w:rsidP="001D5076"/>
    <w:p w14:paraId="00000329" w14:textId="49B522A3" w:rsidR="00A00284" w:rsidRDefault="0049721E" w:rsidP="00B54403">
      <w:pPr>
        <w:pStyle w:val="BERSCH2Subsection"/>
      </w:pPr>
      <w:r>
        <w:t xml:space="preserve">4. </w:t>
      </w:r>
      <w:r w:rsidRPr="00B54403">
        <w:t>SIGNATURE</w:t>
      </w:r>
    </w:p>
    <w:p w14:paraId="0000032B" w14:textId="77777777" w:rsidR="00A00284" w:rsidRDefault="0049721E" w:rsidP="001D5076">
      <w:r>
        <w:t>I herewith confirm that the above information is true according to the best of my knowledge.</w:t>
      </w:r>
    </w:p>
    <w:p w14:paraId="0000032C" w14:textId="4BBF4E9B" w:rsidR="00A00284" w:rsidRDefault="00B54403" w:rsidP="001D5076">
      <w:r>
        <w:t>Name:</w:t>
      </w:r>
    </w:p>
    <w:p w14:paraId="69981D18" w14:textId="77777777" w:rsidR="00B54403" w:rsidRDefault="00B54403" w:rsidP="001D5076"/>
    <w:p w14:paraId="1C189C13" w14:textId="77777777" w:rsidR="00B54403" w:rsidRDefault="00B54403" w:rsidP="00B54403">
      <w:pPr>
        <w:tabs>
          <w:tab w:val="left" w:pos="4111"/>
        </w:tabs>
      </w:pPr>
      <w:r>
        <w:t>Signature</w:t>
      </w:r>
      <w:r>
        <w:tab/>
      </w:r>
      <w:r>
        <w:tab/>
        <w:t>Date</w:t>
      </w:r>
    </w:p>
    <w:p w14:paraId="00000360" w14:textId="053772EB" w:rsidR="00A00284" w:rsidRDefault="00B54403" w:rsidP="00B54403">
      <w:pPr>
        <w:pStyle w:val="berschrift1"/>
        <w:rPr>
          <w:szCs w:val="22"/>
        </w:rPr>
      </w:pPr>
      <w:r>
        <w:br w:type="page"/>
      </w:r>
      <w:bookmarkStart w:id="50" w:name="_Toc66050939"/>
      <w:r w:rsidR="0049721E">
        <w:lastRenderedPageBreak/>
        <w:t>Appendix IV – Minimum Technical Standards, Safety and Environmental Standards for Mini-Grids under Simplified Licence</w:t>
      </w:r>
      <w:bookmarkEnd w:id="50"/>
    </w:p>
    <w:p w14:paraId="00000362" w14:textId="7E1C827D" w:rsidR="00A00284" w:rsidRPr="00B54403" w:rsidRDefault="00B54403" w:rsidP="00B54403">
      <w:pPr>
        <w:pStyle w:val="BERSCH2Subsection"/>
      </w:pPr>
      <w:r>
        <w:t xml:space="preserve">1. </w:t>
      </w:r>
      <w:r w:rsidR="0049721E" w:rsidRPr="00B54403">
        <w:t>Technical Standards</w:t>
      </w:r>
    </w:p>
    <w:p w14:paraId="00000363" w14:textId="77777777" w:rsidR="00A00284" w:rsidRPr="00B54403" w:rsidRDefault="0049721E" w:rsidP="00B54403">
      <w:pPr>
        <w:rPr>
          <w:caps/>
          <w:u w:val="single"/>
        </w:rPr>
      </w:pPr>
      <w:r w:rsidRPr="00B54403">
        <w:rPr>
          <w:caps/>
          <w:u w:val="single"/>
        </w:rPr>
        <w:t>Dimensioning of cables</w:t>
      </w:r>
    </w:p>
    <w:p w14:paraId="00000364" w14:textId="77777777" w:rsidR="00A00284" w:rsidRDefault="0049721E" w:rsidP="001D5076">
      <w:r>
        <w:t>There are three design criteria for cable and conductor dimensioning:</w:t>
      </w:r>
    </w:p>
    <w:p w14:paraId="00000365" w14:textId="77777777" w:rsidR="00A00284" w:rsidRDefault="0049721E" w:rsidP="009E7D18">
      <w:pPr>
        <w:pStyle w:val="Listenabsatz"/>
        <w:numPr>
          <w:ilvl w:val="0"/>
          <w:numId w:val="42"/>
        </w:numPr>
        <w:spacing w:beforeLines="120" w:before="288" w:afterLines="200" w:after="480"/>
      </w:pPr>
      <w:r>
        <w:t>The heat that is produced by the current flowing through the resistance of the cable must be dissipated without risk of melting the insulation and without risk of causing fire.</w:t>
      </w:r>
    </w:p>
    <w:p w14:paraId="00000366" w14:textId="77777777" w:rsidR="00A00284" w:rsidRDefault="0049721E" w:rsidP="009E7D18">
      <w:pPr>
        <w:pStyle w:val="Listenabsatz"/>
        <w:numPr>
          <w:ilvl w:val="0"/>
          <w:numId w:val="42"/>
        </w:numPr>
        <w:spacing w:beforeLines="120" w:before="288" w:afterLines="200" w:after="480"/>
      </w:pPr>
      <w:r>
        <w:t>The voltage drops along the cable must result in a voltage at the last customer which is high enough for appliances to work. For most appliances it is recommended that voltage losses not exceed 10% of the nominal grid voltage.</w:t>
      </w:r>
    </w:p>
    <w:p w14:paraId="00000367" w14:textId="77777777" w:rsidR="00A00284" w:rsidRDefault="0049721E" w:rsidP="009E7D18">
      <w:pPr>
        <w:pStyle w:val="Listenabsatz"/>
        <w:numPr>
          <w:ilvl w:val="0"/>
          <w:numId w:val="42"/>
        </w:numPr>
        <w:spacing w:beforeLines="120" w:before="288" w:afterLines="200" w:after="480"/>
      </w:pPr>
      <w:r>
        <w:t>The resistance of the cable must be low enough so that a short circuit current at all customer connections causes circuit breakers or fuses to trip reliably. This, together with criterion 1 (above) protects from fire and electrocution from bare cables with molten insulation.</w:t>
      </w:r>
    </w:p>
    <w:p w14:paraId="00000368" w14:textId="77777777" w:rsidR="00A00284" w:rsidRDefault="0049721E" w:rsidP="001D5076">
      <w:r>
        <w:t xml:space="preserve">In small Mini-Grid systems, distribution of electricity is sometimes done on a house-to-house wiring basis by looping from one house to another. The use of such type of distribution system is not recommended for safety reasons. However, where Distribution Code compliant distribution grids are not financially viable and house-to-house wiring or similar approaches are required for financial feasibility, the following dimensioning of cables can be used for alternating current (AC) and direct current (DC) electricity supplies together with circuit breakers of B10 characteristic (see chapter “Circuit breakers and fuses” below) typical for a household or shop at the end customer connection. The max current values are meant to be continuous currents for 30 minutes or more on a specific line. In three phase systems, the current indicates the current over one of the line-conductors in the </w:t>
      </w:r>
      <w:proofErr w:type="gramStart"/>
      <w:r>
        <w:t>three phase</w:t>
      </w:r>
      <w:proofErr w:type="gramEnd"/>
      <w:r>
        <w:t xml:space="preserve"> system.</w:t>
      </w:r>
      <w:bookmarkStart w:id="51" w:name="bookmark=id.28h4qwu" w:colFirst="0" w:colLast="0"/>
      <w:bookmarkEnd w:id="51"/>
    </w:p>
    <w:p w14:paraId="0000036A" w14:textId="77777777" w:rsidR="00A00284" w:rsidRDefault="0049721E" w:rsidP="001D5076">
      <w:r>
        <w:t>In radial distribution systems, currents of lines which split into more lines to connect more customers are larger than the currents in the split lines. In order to design the cross sections of lines that split</w:t>
      </w:r>
    </w:p>
    <w:p w14:paraId="0000036C" w14:textId="083DAB58" w:rsidR="00A00284" w:rsidRDefault="003E2D0B" w:rsidP="001D5076">
      <w:r>
        <w:rPr>
          <w:noProof/>
        </w:rPr>
        <w:drawing>
          <wp:inline distT="0" distB="0" distL="0" distR="0" wp14:anchorId="40E31301" wp14:editId="14C91AFC">
            <wp:extent cx="4286703" cy="1476531"/>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5">
                      <a:extLst>
                        <a:ext uri="{28A0092B-C50C-407E-A947-70E740481C1C}">
                          <a14:useLocalDpi xmlns:a14="http://schemas.microsoft.com/office/drawing/2010/main" val="0"/>
                        </a:ext>
                      </a:extLst>
                    </a:blip>
                    <a:stretch>
                      <a:fillRect/>
                    </a:stretch>
                  </pic:blipFill>
                  <pic:spPr>
                    <a:xfrm>
                      <a:off x="0" y="0"/>
                      <a:ext cx="4358894" cy="1501397"/>
                    </a:xfrm>
                    <a:prstGeom prst="rect">
                      <a:avLst/>
                    </a:prstGeom>
                  </pic:spPr>
                </pic:pic>
              </a:graphicData>
            </a:graphic>
          </wp:inline>
        </w:drawing>
      </w:r>
    </w:p>
    <w:tbl>
      <w:tblPr>
        <w:tblW w:w="6947" w:type="dxa"/>
        <w:tblInd w:w="284" w:type="dxa"/>
        <w:tblBorders>
          <w:top w:val="nil"/>
          <w:left w:val="nil"/>
          <w:bottom w:val="nil"/>
          <w:right w:val="nil"/>
          <w:insideH w:val="nil"/>
          <w:insideV w:val="nil"/>
        </w:tblBorders>
        <w:tblLayout w:type="fixed"/>
        <w:tblCellMar>
          <w:left w:w="227" w:type="dxa"/>
          <w:right w:w="227" w:type="dxa"/>
        </w:tblCellMar>
        <w:tblLook w:val="0400" w:firstRow="0" w:lastRow="0" w:firstColumn="0" w:lastColumn="0" w:noHBand="0" w:noVBand="1"/>
      </w:tblPr>
      <w:tblGrid>
        <w:gridCol w:w="3473"/>
        <w:gridCol w:w="3474"/>
      </w:tblGrid>
      <w:tr w:rsidR="003E2D0B" w14:paraId="2D1441D2" w14:textId="77777777" w:rsidTr="00F1235B">
        <w:tc>
          <w:tcPr>
            <w:tcW w:w="3473" w:type="dxa"/>
          </w:tcPr>
          <w:p w14:paraId="0000036F" w14:textId="77777777" w:rsidR="003E2D0B" w:rsidRPr="003E2D0B" w:rsidRDefault="003E2D0B" w:rsidP="001D5076">
            <w:pPr>
              <w:rPr>
                <w:sz w:val="21"/>
                <w:szCs w:val="22"/>
              </w:rPr>
            </w:pPr>
            <w:r w:rsidRPr="003E2D0B">
              <w:rPr>
                <w:sz w:val="21"/>
                <w:szCs w:val="22"/>
              </w:rPr>
              <w:t>Assume that line 2 and line 3 are connected to the source individually and identify the right cross-section of line 2 and line 3 from the tables below.</w:t>
            </w:r>
          </w:p>
        </w:tc>
        <w:tc>
          <w:tcPr>
            <w:tcW w:w="3474" w:type="dxa"/>
          </w:tcPr>
          <w:p w14:paraId="00000371" w14:textId="77777777" w:rsidR="003E2D0B" w:rsidRPr="003E2D0B" w:rsidRDefault="003E2D0B" w:rsidP="001D5076">
            <w:pPr>
              <w:rPr>
                <w:sz w:val="21"/>
                <w:szCs w:val="22"/>
              </w:rPr>
            </w:pPr>
            <w:r w:rsidRPr="003E2D0B">
              <w:rPr>
                <w:sz w:val="21"/>
                <w:szCs w:val="22"/>
              </w:rPr>
              <w:t>Then add the cross-sections of line 2 and line 3 to calculate the proposed cross-section for line 1.</w:t>
            </w:r>
          </w:p>
        </w:tc>
      </w:tr>
    </w:tbl>
    <w:p w14:paraId="00000374" w14:textId="77777777" w:rsidR="00A00284" w:rsidRPr="00B54403" w:rsidRDefault="0049721E" w:rsidP="001D5076">
      <w:pPr>
        <w:rPr>
          <w:rStyle w:val="ITALICkindlystate"/>
          <w:b/>
          <w:bCs/>
        </w:rPr>
      </w:pPr>
      <w:r w:rsidRPr="00B54403">
        <w:rPr>
          <w:rStyle w:val="ITALICkindlystate"/>
          <w:b/>
          <w:bCs/>
        </w:rPr>
        <w:lastRenderedPageBreak/>
        <w:t>Cross-sections of conductors in copper cables</w:t>
      </w:r>
    </w:p>
    <w:p w14:paraId="00000375" w14:textId="77777777" w:rsidR="00A00284" w:rsidRDefault="0049721E" w:rsidP="001D5076">
      <w:r>
        <w:t>The following table indicates recommended conductor cross-sections for certain currents and cable lengths of a copper conductor. Below 0.75 mm 2 of conductor cross-section, the mechanical strength of the cable is rather low and the cable may break easily causing the risk of electrocution and fire. Therefore, it is not recommended to use these low diameters. As in very small Mini-Grid systems, these small cross sections are sometimes the only economically feasible option, they are indicated in the table below anyway but marked red. Special attention should be given to safe installation of these thin conductors.</w:t>
      </w:r>
    </w:p>
    <w:p w14:paraId="00000376" w14:textId="77777777" w:rsidR="00A00284" w:rsidRDefault="00A00284" w:rsidP="001D5076"/>
    <w:tbl>
      <w:tblPr>
        <w:tblW w:w="8700" w:type="dxa"/>
        <w:tblInd w:w="10" w:type="dxa"/>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tblLayout w:type="fixed"/>
        <w:tblCellMar>
          <w:left w:w="115" w:type="dxa"/>
          <w:right w:w="115" w:type="dxa"/>
        </w:tblCellMar>
        <w:tblLook w:val="0400" w:firstRow="0" w:lastRow="0" w:firstColumn="0" w:lastColumn="0" w:noHBand="0" w:noVBand="1"/>
      </w:tblPr>
      <w:tblGrid>
        <w:gridCol w:w="1880"/>
        <w:gridCol w:w="1680"/>
        <w:gridCol w:w="1720"/>
        <w:gridCol w:w="1700"/>
        <w:gridCol w:w="1720"/>
      </w:tblGrid>
      <w:tr w:rsidR="00A00284" w14:paraId="7D2DD905" w14:textId="77777777" w:rsidTr="00F03D8F">
        <w:trPr>
          <w:trHeight w:val="336"/>
        </w:trPr>
        <w:tc>
          <w:tcPr>
            <w:tcW w:w="1880" w:type="dxa"/>
            <w:shd w:val="clear" w:color="auto" w:fill="BFBFBF" w:themeFill="background1" w:themeFillShade="BF"/>
            <w:vAlign w:val="center"/>
          </w:tcPr>
          <w:p w14:paraId="00000377" w14:textId="77777777" w:rsidR="00A00284" w:rsidRPr="00B54403" w:rsidRDefault="0049721E" w:rsidP="00B54403">
            <w:pPr>
              <w:jc w:val="left"/>
              <w:rPr>
                <w:b/>
                <w:bCs/>
              </w:rPr>
            </w:pPr>
            <w:r w:rsidRPr="00B54403">
              <w:rPr>
                <w:b/>
                <w:bCs/>
              </w:rPr>
              <w:t>Max continuous current (for 30 min or more)</w:t>
            </w:r>
          </w:p>
        </w:tc>
        <w:tc>
          <w:tcPr>
            <w:tcW w:w="1680" w:type="dxa"/>
            <w:shd w:val="clear" w:color="auto" w:fill="F2F2F2" w:themeFill="background1" w:themeFillShade="F2"/>
            <w:vAlign w:val="center"/>
          </w:tcPr>
          <w:p w14:paraId="00000378" w14:textId="77777777" w:rsidR="00A00284" w:rsidRDefault="0049721E" w:rsidP="00B54403">
            <w:pPr>
              <w:jc w:val="left"/>
            </w:pPr>
            <w:r>
              <w:t>Up to 100 m distance between source and load</w:t>
            </w:r>
          </w:p>
        </w:tc>
        <w:tc>
          <w:tcPr>
            <w:tcW w:w="1720" w:type="dxa"/>
            <w:shd w:val="clear" w:color="auto" w:fill="F2F2F2" w:themeFill="background1" w:themeFillShade="F2"/>
            <w:vAlign w:val="center"/>
          </w:tcPr>
          <w:p w14:paraId="00000379" w14:textId="77777777" w:rsidR="00A00284" w:rsidRDefault="0049721E" w:rsidP="00B54403">
            <w:pPr>
              <w:jc w:val="left"/>
            </w:pPr>
            <w:r>
              <w:t>Up to 300 m distance between source and load</w:t>
            </w:r>
          </w:p>
        </w:tc>
        <w:tc>
          <w:tcPr>
            <w:tcW w:w="1700" w:type="dxa"/>
            <w:shd w:val="clear" w:color="auto" w:fill="F2F2F2" w:themeFill="background1" w:themeFillShade="F2"/>
            <w:vAlign w:val="center"/>
          </w:tcPr>
          <w:p w14:paraId="0000037A" w14:textId="77777777" w:rsidR="00A00284" w:rsidRDefault="0049721E" w:rsidP="00B54403">
            <w:pPr>
              <w:jc w:val="left"/>
            </w:pPr>
            <w:r>
              <w:t>Up to 300 m distance between source and load</w:t>
            </w:r>
          </w:p>
        </w:tc>
        <w:tc>
          <w:tcPr>
            <w:tcW w:w="1720" w:type="dxa"/>
            <w:shd w:val="clear" w:color="auto" w:fill="F2F2F2" w:themeFill="background1" w:themeFillShade="F2"/>
            <w:vAlign w:val="center"/>
          </w:tcPr>
          <w:p w14:paraId="0000037B" w14:textId="77777777" w:rsidR="00A00284" w:rsidRDefault="0049721E" w:rsidP="00B54403">
            <w:pPr>
              <w:jc w:val="left"/>
            </w:pPr>
            <w:r>
              <w:t>Up to 400 m distance between source and load</w:t>
            </w:r>
          </w:p>
        </w:tc>
      </w:tr>
      <w:tr w:rsidR="00A00284" w14:paraId="62EB9CCF" w14:textId="77777777" w:rsidTr="00F03D8F">
        <w:trPr>
          <w:trHeight w:val="336"/>
        </w:trPr>
        <w:tc>
          <w:tcPr>
            <w:tcW w:w="1880" w:type="dxa"/>
            <w:shd w:val="clear" w:color="auto" w:fill="D9D9D9"/>
            <w:vAlign w:val="bottom"/>
          </w:tcPr>
          <w:p w14:paraId="0000037C" w14:textId="438A218D" w:rsidR="00A00284" w:rsidRPr="00B54403" w:rsidRDefault="0049721E" w:rsidP="001D5076">
            <w:pPr>
              <w:rPr>
                <w:b/>
                <w:bCs/>
              </w:rPr>
            </w:pPr>
            <w:r w:rsidRPr="00B54403">
              <w:rPr>
                <w:b/>
                <w:bCs/>
              </w:rPr>
              <w:t>&lt;</w:t>
            </w:r>
            <w:r w:rsidR="0079261C" w:rsidRPr="00B54403">
              <w:rPr>
                <w:b/>
                <w:bCs/>
              </w:rPr>
              <w:t xml:space="preserve"> </w:t>
            </w:r>
            <w:r w:rsidRPr="00B54403">
              <w:rPr>
                <w:b/>
                <w:bCs/>
              </w:rPr>
              <w:t>1.5 A rms</w:t>
            </w:r>
          </w:p>
        </w:tc>
        <w:tc>
          <w:tcPr>
            <w:tcW w:w="1680" w:type="dxa"/>
            <w:vAlign w:val="center"/>
          </w:tcPr>
          <w:p w14:paraId="0000037D" w14:textId="0CADAD7E" w:rsidR="00A00284" w:rsidRDefault="0049721E" w:rsidP="001D5076">
            <w:r>
              <w:t>0.15</w:t>
            </w:r>
            <w:r w:rsidR="0079261C">
              <w:t xml:space="preserve"> </w:t>
            </w:r>
            <w:r>
              <w:t>mm</w:t>
            </w:r>
          </w:p>
        </w:tc>
        <w:tc>
          <w:tcPr>
            <w:tcW w:w="1720" w:type="dxa"/>
            <w:vAlign w:val="center"/>
          </w:tcPr>
          <w:p w14:paraId="0000037E" w14:textId="7DE56195" w:rsidR="00A00284" w:rsidRDefault="0049721E" w:rsidP="001D5076">
            <w:r>
              <w:t>0.5</w:t>
            </w:r>
            <w:r w:rsidR="0079261C">
              <w:t xml:space="preserve"> </w:t>
            </w:r>
            <w:r>
              <w:t>mm</w:t>
            </w:r>
          </w:p>
        </w:tc>
        <w:tc>
          <w:tcPr>
            <w:tcW w:w="1700" w:type="dxa"/>
            <w:vAlign w:val="center"/>
          </w:tcPr>
          <w:p w14:paraId="0000037F" w14:textId="3B2C5074" w:rsidR="00A00284" w:rsidRDefault="0049721E" w:rsidP="001D5076">
            <w:r>
              <w:t>1.5</w:t>
            </w:r>
            <w:r w:rsidR="0079261C">
              <w:t xml:space="preserve"> </w:t>
            </w:r>
            <w:r>
              <w:t>mm</w:t>
            </w:r>
          </w:p>
        </w:tc>
        <w:tc>
          <w:tcPr>
            <w:tcW w:w="1720" w:type="dxa"/>
            <w:vAlign w:val="center"/>
          </w:tcPr>
          <w:p w14:paraId="00000380" w14:textId="2E174D7B" w:rsidR="00A00284" w:rsidRDefault="0049721E" w:rsidP="001D5076">
            <w:r>
              <w:t>2.5</w:t>
            </w:r>
            <w:r w:rsidR="0079261C">
              <w:t xml:space="preserve"> </w:t>
            </w:r>
            <w:r>
              <w:t>mm</w:t>
            </w:r>
          </w:p>
        </w:tc>
      </w:tr>
      <w:tr w:rsidR="00A00284" w14:paraId="03EBA51E" w14:textId="77777777" w:rsidTr="00F03D8F">
        <w:trPr>
          <w:trHeight w:val="336"/>
        </w:trPr>
        <w:tc>
          <w:tcPr>
            <w:tcW w:w="1880" w:type="dxa"/>
            <w:shd w:val="clear" w:color="auto" w:fill="D9D9D9"/>
            <w:vAlign w:val="bottom"/>
          </w:tcPr>
          <w:p w14:paraId="00000381" w14:textId="18084459" w:rsidR="00A00284" w:rsidRPr="00B54403" w:rsidRDefault="0049721E" w:rsidP="001D5076">
            <w:pPr>
              <w:rPr>
                <w:b/>
                <w:bCs/>
              </w:rPr>
            </w:pPr>
            <w:r w:rsidRPr="00B54403">
              <w:rPr>
                <w:b/>
                <w:bCs/>
              </w:rPr>
              <w:t>&lt;</w:t>
            </w:r>
            <w:r w:rsidR="0079261C" w:rsidRPr="00B54403">
              <w:rPr>
                <w:b/>
                <w:bCs/>
              </w:rPr>
              <w:t xml:space="preserve"> </w:t>
            </w:r>
            <w:r w:rsidRPr="00B54403">
              <w:rPr>
                <w:b/>
                <w:bCs/>
              </w:rPr>
              <w:t>5 A rms</w:t>
            </w:r>
          </w:p>
        </w:tc>
        <w:tc>
          <w:tcPr>
            <w:tcW w:w="1680" w:type="dxa"/>
            <w:vAlign w:val="center"/>
          </w:tcPr>
          <w:p w14:paraId="00000382" w14:textId="2EB263DC" w:rsidR="00A00284" w:rsidRDefault="0049721E" w:rsidP="001D5076">
            <w:r>
              <w:t>0.5</w:t>
            </w:r>
            <w:r w:rsidR="0079261C">
              <w:t xml:space="preserve"> </w:t>
            </w:r>
            <w:r>
              <w:t>mm</w:t>
            </w:r>
          </w:p>
        </w:tc>
        <w:tc>
          <w:tcPr>
            <w:tcW w:w="1720" w:type="dxa"/>
            <w:vAlign w:val="center"/>
          </w:tcPr>
          <w:p w14:paraId="00000383" w14:textId="63DD94C7" w:rsidR="00A00284" w:rsidRDefault="0049721E" w:rsidP="001D5076">
            <w:r>
              <w:t>1.5</w:t>
            </w:r>
            <w:r w:rsidR="0079261C">
              <w:t xml:space="preserve"> </w:t>
            </w:r>
            <w:r>
              <w:t>mm</w:t>
            </w:r>
          </w:p>
        </w:tc>
        <w:tc>
          <w:tcPr>
            <w:tcW w:w="1700" w:type="dxa"/>
            <w:vAlign w:val="center"/>
          </w:tcPr>
          <w:p w14:paraId="00000384" w14:textId="46A175AD" w:rsidR="00A00284" w:rsidRDefault="0049721E" w:rsidP="001D5076">
            <w:r>
              <w:t>2.5</w:t>
            </w:r>
            <w:r w:rsidR="0079261C">
              <w:t xml:space="preserve"> </w:t>
            </w:r>
            <w:r>
              <w:t>mm</w:t>
            </w:r>
          </w:p>
        </w:tc>
        <w:tc>
          <w:tcPr>
            <w:tcW w:w="1720" w:type="dxa"/>
            <w:vAlign w:val="center"/>
          </w:tcPr>
          <w:p w14:paraId="00000385" w14:textId="4F042B45" w:rsidR="00A00284" w:rsidRDefault="0049721E" w:rsidP="001D5076">
            <w:r>
              <w:t>4</w:t>
            </w:r>
            <w:r w:rsidR="0079261C">
              <w:t xml:space="preserve"> </w:t>
            </w:r>
            <w:r>
              <w:t>mm</w:t>
            </w:r>
          </w:p>
        </w:tc>
      </w:tr>
      <w:tr w:rsidR="00A00284" w14:paraId="022A234E" w14:textId="77777777" w:rsidTr="00F03D8F">
        <w:trPr>
          <w:trHeight w:val="336"/>
        </w:trPr>
        <w:tc>
          <w:tcPr>
            <w:tcW w:w="1880" w:type="dxa"/>
            <w:shd w:val="clear" w:color="auto" w:fill="D9D9D9"/>
            <w:vAlign w:val="bottom"/>
          </w:tcPr>
          <w:p w14:paraId="00000386" w14:textId="1032B5F2" w:rsidR="00A00284" w:rsidRPr="00B54403" w:rsidRDefault="0049721E" w:rsidP="001D5076">
            <w:pPr>
              <w:rPr>
                <w:b/>
                <w:bCs/>
              </w:rPr>
            </w:pPr>
            <w:r w:rsidRPr="00B54403">
              <w:rPr>
                <w:b/>
                <w:bCs/>
              </w:rPr>
              <w:t>&lt;</w:t>
            </w:r>
            <w:r w:rsidR="0079261C" w:rsidRPr="00B54403">
              <w:rPr>
                <w:b/>
                <w:bCs/>
              </w:rPr>
              <w:t xml:space="preserve"> </w:t>
            </w:r>
            <w:r w:rsidRPr="00B54403">
              <w:rPr>
                <w:b/>
                <w:bCs/>
              </w:rPr>
              <w:t>10 A rms</w:t>
            </w:r>
          </w:p>
        </w:tc>
        <w:tc>
          <w:tcPr>
            <w:tcW w:w="1680" w:type="dxa"/>
            <w:vAlign w:val="center"/>
          </w:tcPr>
          <w:p w14:paraId="00000387" w14:textId="77777777" w:rsidR="00A00284" w:rsidRDefault="0049721E" w:rsidP="001D5076">
            <w:r>
              <w:t>1.5 mm</w:t>
            </w:r>
          </w:p>
        </w:tc>
        <w:tc>
          <w:tcPr>
            <w:tcW w:w="1720" w:type="dxa"/>
            <w:vAlign w:val="center"/>
          </w:tcPr>
          <w:p w14:paraId="00000388" w14:textId="77777777" w:rsidR="00A00284" w:rsidRDefault="0049721E" w:rsidP="001D5076">
            <w:r>
              <w:t>2.5 mm</w:t>
            </w:r>
          </w:p>
        </w:tc>
        <w:tc>
          <w:tcPr>
            <w:tcW w:w="1700" w:type="dxa"/>
            <w:vAlign w:val="center"/>
          </w:tcPr>
          <w:p w14:paraId="00000389" w14:textId="77777777" w:rsidR="00A00284" w:rsidRDefault="0049721E" w:rsidP="001D5076">
            <w:r>
              <w:t>4 mm</w:t>
            </w:r>
          </w:p>
        </w:tc>
        <w:tc>
          <w:tcPr>
            <w:tcW w:w="1720" w:type="dxa"/>
            <w:vAlign w:val="center"/>
          </w:tcPr>
          <w:p w14:paraId="0000038A" w14:textId="77777777" w:rsidR="00A00284" w:rsidRDefault="0049721E" w:rsidP="001D5076">
            <w:r>
              <w:t>6 mm</w:t>
            </w:r>
          </w:p>
        </w:tc>
      </w:tr>
      <w:tr w:rsidR="00A00284" w14:paraId="25990BAE" w14:textId="77777777" w:rsidTr="00F03D8F">
        <w:trPr>
          <w:trHeight w:val="296"/>
        </w:trPr>
        <w:tc>
          <w:tcPr>
            <w:tcW w:w="1880" w:type="dxa"/>
            <w:shd w:val="clear" w:color="auto" w:fill="D9D9D9"/>
            <w:vAlign w:val="bottom"/>
          </w:tcPr>
          <w:p w14:paraId="0000038B" w14:textId="047AAD74" w:rsidR="00A00284" w:rsidRPr="00B54403" w:rsidRDefault="0049721E" w:rsidP="001D5076">
            <w:pPr>
              <w:rPr>
                <w:b/>
                <w:bCs/>
              </w:rPr>
            </w:pPr>
            <w:r w:rsidRPr="00B54403">
              <w:rPr>
                <w:b/>
                <w:bCs/>
              </w:rPr>
              <w:t>&lt;</w:t>
            </w:r>
            <w:r w:rsidR="0079261C" w:rsidRPr="00B54403">
              <w:rPr>
                <w:b/>
                <w:bCs/>
              </w:rPr>
              <w:t xml:space="preserve"> </w:t>
            </w:r>
            <w:r w:rsidRPr="00B54403">
              <w:rPr>
                <w:b/>
                <w:bCs/>
              </w:rPr>
              <w:t>16 A rms</w:t>
            </w:r>
          </w:p>
        </w:tc>
        <w:tc>
          <w:tcPr>
            <w:tcW w:w="1680" w:type="dxa"/>
            <w:vAlign w:val="center"/>
          </w:tcPr>
          <w:p w14:paraId="0000038C" w14:textId="77777777" w:rsidR="00A00284" w:rsidRDefault="0049721E" w:rsidP="001D5076">
            <w:r>
              <w:t>2.5 mm</w:t>
            </w:r>
          </w:p>
        </w:tc>
        <w:tc>
          <w:tcPr>
            <w:tcW w:w="1720" w:type="dxa"/>
            <w:vAlign w:val="center"/>
          </w:tcPr>
          <w:p w14:paraId="0000038D" w14:textId="77777777" w:rsidR="00A00284" w:rsidRDefault="0049721E" w:rsidP="001D5076">
            <w:r>
              <w:t>4 mm</w:t>
            </w:r>
          </w:p>
        </w:tc>
        <w:tc>
          <w:tcPr>
            <w:tcW w:w="1700" w:type="dxa"/>
            <w:vAlign w:val="center"/>
          </w:tcPr>
          <w:p w14:paraId="0000038E" w14:textId="77777777" w:rsidR="00A00284" w:rsidRDefault="0049721E" w:rsidP="001D5076">
            <w:r>
              <w:t>6 mm</w:t>
            </w:r>
          </w:p>
        </w:tc>
        <w:tc>
          <w:tcPr>
            <w:tcW w:w="1720" w:type="dxa"/>
            <w:vAlign w:val="center"/>
          </w:tcPr>
          <w:p w14:paraId="0000038F" w14:textId="77777777" w:rsidR="00A00284" w:rsidRDefault="0049721E" w:rsidP="001D5076">
            <w:r>
              <w:t>10 mm</w:t>
            </w:r>
          </w:p>
        </w:tc>
      </w:tr>
      <w:tr w:rsidR="00A00284" w14:paraId="7B61C95B" w14:textId="77777777" w:rsidTr="00F03D8F">
        <w:trPr>
          <w:trHeight w:val="297"/>
        </w:trPr>
        <w:tc>
          <w:tcPr>
            <w:tcW w:w="1880" w:type="dxa"/>
            <w:shd w:val="clear" w:color="auto" w:fill="D9D9D9"/>
            <w:vAlign w:val="bottom"/>
          </w:tcPr>
          <w:p w14:paraId="00000390" w14:textId="715CF8E1" w:rsidR="00A00284" w:rsidRPr="00B54403" w:rsidRDefault="0049721E" w:rsidP="001D5076">
            <w:pPr>
              <w:rPr>
                <w:b/>
                <w:bCs/>
              </w:rPr>
            </w:pPr>
            <w:r w:rsidRPr="00B54403">
              <w:rPr>
                <w:b/>
                <w:bCs/>
              </w:rPr>
              <w:t>&lt;</w:t>
            </w:r>
            <w:r w:rsidR="0079261C" w:rsidRPr="00B54403">
              <w:rPr>
                <w:b/>
                <w:bCs/>
              </w:rPr>
              <w:t xml:space="preserve"> </w:t>
            </w:r>
            <w:r w:rsidRPr="00B54403">
              <w:rPr>
                <w:b/>
                <w:bCs/>
              </w:rPr>
              <w:t>25 A rms</w:t>
            </w:r>
          </w:p>
        </w:tc>
        <w:tc>
          <w:tcPr>
            <w:tcW w:w="1680" w:type="dxa"/>
            <w:vAlign w:val="center"/>
          </w:tcPr>
          <w:p w14:paraId="00000391" w14:textId="77777777" w:rsidR="00A00284" w:rsidRDefault="0049721E" w:rsidP="001D5076">
            <w:r>
              <w:t>4 mm</w:t>
            </w:r>
          </w:p>
        </w:tc>
        <w:tc>
          <w:tcPr>
            <w:tcW w:w="1720" w:type="dxa"/>
            <w:vAlign w:val="center"/>
          </w:tcPr>
          <w:p w14:paraId="00000392" w14:textId="77777777" w:rsidR="00A00284" w:rsidRDefault="0049721E" w:rsidP="001D5076">
            <w:r>
              <w:t>6 mm</w:t>
            </w:r>
          </w:p>
        </w:tc>
        <w:tc>
          <w:tcPr>
            <w:tcW w:w="1700" w:type="dxa"/>
            <w:vAlign w:val="center"/>
          </w:tcPr>
          <w:p w14:paraId="00000393" w14:textId="77777777" w:rsidR="00A00284" w:rsidRDefault="0049721E" w:rsidP="001D5076">
            <w:r>
              <w:t>10 mm</w:t>
            </w:r>
          </w:p>
        </w:tc>
        <w:tc>
          <w:tcPr>
            <w:tcW w:w="1720" w:type="dxa"/>
            <w:vAlign w:val="center"/>
          </w:tcPr>
          <w:p w14:paraId="00000394" w14:textId="77777777" w:rsidR="00A00284" w:rsidRDefault="0049721E" w:rsidP="001D5076">
            <w:r>
              <w:t>16 mm</w:t>
            </w:r>
          </w:p>
        </w:tc>
      </w:tr>
      <w:tr w:rsidR="00A00284" w14:paraId="7176B346" w14:textId="77777777" w:rsidTr="00F03D8F">
        <w:trPr>
          <w:trHeight w:val="297"/>
        </w:trPr>
        <w:tc>
          <w:tcPr>
            <w:tcW w:w="1880" w:type="dxa"/>
            <w:shd w:val="clear" w:color="auto" w:fill="D9D9D9"/>
            <w:vAlign w:val="bottom"/>
          </w:tcPr>
          <w:p w14:paraId="00000395" w14:textId="16C4C35B" w:rsidR="00A00284" w:rsidRPr="00B54403" w:rsidRDefault="0049721E" w:rsidP="001D5076">
            <w:pPr>
              <w:rPr>
                <w:b/>
                <w:bCs/>
              </w:rPr>
            </w:pPr>
            <w:r w:rsidRPr="00B54403">
              <w:rPr>
                <w:b/>
                <w:bCs/>
              </w:rPr>
              <w:t>&lt;</w:t>
            </w:r>
            <w:r w:rsidR="0079261C" w:rsidRPr="00B54403">
              <w:rPr>
                <w:b/>
                <w:bCs/>
              </w:rPr>
              <w:t xml:space="preserve"> </w:t>
            </w:r>
            <w:r w:rsidRPr="00B54403">
              <w:rPr>
                <w:b/>
                <w:bCs/>
              </w:rPr>
              <w:t>40 A rms</w:t>
            </w:r>
          </w:p>
        </w:tc>
        <w:tc>
          <w:tcPr>
            <w:tcW w:w="1680" w:type="dxa"/>
            <w:vAlign w:val="center"/>
          </w:tcPr>
          <w:p w14:paraId="00000396" w14:textId="77777777" w:rsidR="00A00284" w:rsidRDefault="0049721E" w:rsidP="001D5076">
            <w:r>
              <w:t>6 mm</w:t>
            </w:r>
          </w:p>
        </w:tc>
        <w:tc>
          <w:tcPr>
            <w:tcW w:w="1720" w:type="dxa"/>
            <w:vAlign w:val="center"/>
          </w:tcPr>
          <w:p w14:paraId="00000397" w14:textId="77777777" w:rsidR="00A00284" w:rsidRDefault="0049721E" w:rsidP="001D5076">
            <w:r>
              <w:t>10 mm</w:t>
            </w:r>
          </w:p>
        </w:tc>
        <w:tc>
          <w:tcPr>
            <w:tcW w:w="1700" w:type="dxa"/>
            <w:vAlign w:val="center"/>
          </w:tcPr>
          <w:p w14:paraId="00000398" w14:textId="77777777" w:rsidR="00A00284" w:rsidRDefault="0049721E" w:rsidP="001D5076">
            <w:r>
              <w:t>16 mm</w:t>
            </w:r>
          </w:p>
        </w:tc>
        <w:tc>
          <w:tcPr>
            <w:tcW w:w="1720" w:type="dxa"/>
            <w:vAlign w:val="center"/>
          </w:tcPr>
          <w:p w14:paraId="00000399" w14:textId="77777777" w:rsidR="00A00284" w:rsidRDefault="0049721E" w:rsidP="001D5076">
            <w:r>
              <w:t>25 mm</w:t>
            </w:r>
          </w:p>
        </w:tc>
      </w:tr>
      <w:tr w:rsidR="00A00284" w14:paraId="71C87126" w14:textId="77777777" w:rsidTr="00F03D8F">
        <w:trPr>
          <w:trHeight w:val="297"/>
        </w:trPr>
        <w:tc>
          <w:tcPr>
            <w:tcW w:w="1880" w:type="dxa"/>
            <w:shd w:val="clear" w:color="auto" w:fill="D9D9D9"/>
            <w:vAlign w:val="bottom"/>
          </w:tcPr>
          <w:p w14:paraId="0000039A" w14:textId="15873807" w:rsidR="00A00284" w:rsidRPr="00B54403" w:rsidRDefault="0049721E" w:rsidP="001D5076">
            <w:pPr>
              <w:rPr>
                <w:b/>
                <w:bCs/>
              </w:rPr>
            </w:pPr>
            <w:r w:rsidRPr="00B54403">
              <w:rPr>
                <w:b/>
                <w:bCs/>
              </w:rPr>
              <w:t>&lt;</w:t>
            </w:r>
            <w:r w:rsidR="0079261C" w:rsidRPr="00B54403">
              <w:rPr>
                <w:b/>
                <w:bCs/>
              </w:rPr>
              <w:t xml:space="preserve"> </w:t>
            </w:r>
            <w:r w:rsidRPr="00B54403">
              <w:rPr>
                <w:b/>
                <w:bCs/>
              </w:rPr>
              <w:t>60 A rms</w:t>
            </w:r>
          </w:p>
        </w:tc>
        <w:tc>
          <w:tcPr>
            <w:tcW w:w="1680" w:type="dxa"/>
            <w:vAlign w:val="center"/>
          </w:tcPr>
          <w:p w14:paraId="0000039B" w14:textId="77777777" w:rsidR="00A00284" w:rsidRDefault="0049721E" w:rsidP="001D5076">
            <w:r>
              <w:t>10 mm</w:t>
            </w:r>
          </w:p>
        </w:tc>
        <w:tc>
          <w:tcPr>
            <w:tcW w:w="1720" w:type="dxa"/>
            <w:vAlign w:val="center"/>
          </w:tcPr>
          <w:p w14:paraId="0000039C" w14:textId="77777777" w:rsidR="00A00284" w:rsidRDefault="0049721E" w:rsidP="001D5076">
            <w:r>
              <w:t>16 mm</w:t>
            </w:r>
          </w:p>
        </w:tc>
        <w:tc>
          <w:tcPr>
            <w:tcW w:w="1700" w:type="dxa"/>
            <w:vAlign w:val="center"/>
          </w:tcPr>
          <w:p w14:paraId="0000039D" w14:textId="77777777" w:rsidR="00A00284" w:rsidRDefault="0049721E" w:rsidP="001D5076">
            <w:r>
              <w:t>25 mm</w:t>
            </w:r>
          </w:p>
        </w:tc>
        <w:tc>
          <w:tcPr>
            <w:tcW w:w="1720" w:type="dxa"/>
            <w:vAlign w:val="center"/>
          </w:tcPr>
          <w:p w14:paraId="0000039E" w14:textId="77777777" w:rsidR="00A00284" w:rsidRDefault="0049721E" w:rsidP="001D5076">
            <w:r>
              <w:t>35 mm</w:t>
            </w:r>
          </w:p>
        </w:tc>
      </w:tr>
      <w:tr w:rsidR="00A00284" w14:paraId="31A9AE39" w14:textId="77777777" w:rsidTr="00F03D8F">
        <w:trPr>
          <w:trHeight w:val="304"/>
        </w:trPr>
        <w:tc>
          <w:tcPr>
            <w:tcW w:w="1880" w:type="dxa"/>
            <w:shd w:val="clear" w:color="auto" w:fill="D9D9D9"/>
            <w:vAlign w:val="bottom"/>
          </w:tcPr>
          <w:p w14:paraId="0000039F" w14:textId="7F7D2055" w:rsidR="00A00284" w:rsidRPr="00B54403" w:rsidRDefault="0049721E" w:rsidP="001D5076">
            <w:pPr>
              <w:rPr>
                <w:b/>
                <w:bCs/>
              </w:rPr>
            </w:pPr>
            <w:r w:rsidRPr="00B54403">
              <w:rPr>
                <w:b/>
                <w:bCs/>
              </w:rPr>
              <w:t>&lt;</w:t>
            </w:r>
            <w:r w:rsidR="0079261C" w:rsidRPr="00B54403">
              <w:rPr>
                <w:b/>
                <w:bCs/>
              </w:rPr>
              <w:t xml:space="preserve"> </w:t>
            </w:r>
            <w:r w:rsidRPr="00B54403">
              <w:rPr>
                <w:b/>
                <w:bCs/>
              </w:rPr>
              <w:t>100 A rms</w:t>
            </w:r>
          </w:p>
        </w:tc>
        <w:tc>
          <w:tcPr>
            <w:tcW w:w="1680" w:type="dxa"/>
            <w:vAlign w:val="center"/>
          </w:tcPr>
          <w:p w14:paraId="000003A0" w14:textId="77777777" w:rsidR="00A00284" w:rsidRDefault="0049721E" w:rsidP="001D5076">
            <w:r>
              <w:t>16 mm</w:t>
            </w:r>
          </w:p>
        </w:tc>
        <w:tc>
          <w:tcPr>
            <w:tcW w:w="1720" w:type="dxa"/>
            <w:vAlign w:val="center"/>
          </w:tcPr>
          <w:p w14:paraId="000003A1" w14:textId="77777777" w:rsidR="00A00284" w:rsidRDefault="0049721E" w:rsidP="001D5076">
            <w:r>
              <w:t>25 mm</w:t>
            </w:r>
          </w:p>
        </w:tc>
        <w:tc>
          <w:tcPr>
            <w:tcW w:w="1700" w:type="dxa"/>
            <w:vAlign w:val="center"/>
          </w:tcPr>
          <w:p w14:paraId="000003A2" w14:textId="77777777" w:rsidR="00A00284" w:rsidRDefault="0049721E" w:rsidP="001D5076">
            <w:r>
              <w:t>35 mm</w:t>
            </w:r>
          </w:p>
        </w:tc>
        <w:tc>
          <w:tcPr>
            <w:tcW w:w="1720" w:type="dxa"/>
            <w:vAlign w:val="center"/>
          </w:tcPr>
          <w:p w14:paraId="000003A3" w14:textId="77777777" w:rsidR="00A00284" w:rsidRDefault="0049721E" w:rsidP="001D5076">
            <w:r>
              <w:t>50 mm</w:t>
            </w:r>
          </w:p>
        </w:tc>
      </w:tr>
    </w:tbl>
    <w:p w14:paraId="000003A4" w14:textId="77777777" w:rsidR="00A00284" w:rsidRDefault="00A00284" w:rsidP="001D5076"/>
    <w:p w14:paraId="000003A5" w14:textId="77777777" w:rsidR="00A00284" w:rsidRDefault="0049721E" w:rsidP="001D5076">
      <w:r>
        <w:t>It is a requirement to attach cables to guy wires where cables are connected from one house to the other and no fixed attachment to walls can be made. Where cables are moved during operation, flexible (stranded) cables are required.</w:t>
      </w:r>
    </w:p>
    <w:p w14:paraId="000003A6" w14:textId="77777777" w:rsidR="00A00284" w:rsidRDefault="00A00284" w:rsidP="001D5076"/>
    <w:p w14:paraId="000003A7" w14:textId="77777777" w:rsidR="00A00284" w:rsidRPr="00B54403" w:rsidRDefault="0049721E" w:rsidP="001D5076">
      <w:pPr>
        <w:rPr>
          <w:rStyle w:val="ITALICkindlystate"/>
          <w:b/>
          <w:bCs/>
        </w:rPr>
      </w:pPr>
      <w:r w:rsidRPr="00B54403">
        <w:rPr>
          <w:rStyle w:val="ITALICkindlystate"/>
          <w:b/>
          <w:bCs/>
        </w:rPr>
        <w:t>Cross sections of conductors in aluminium cables</w:t>
      </w:r>
    </w:p>
    <w:p w14:paraId="000003A8" w14:textId="77777777" w:rsidR="00A00284" w:rsidRDefault="0049721E" w:rsidP="001D5076">
      <w:r>
        <w:t>The following table indicates required conductor cross-sections for certain currents and cable lengths of an aluminium cable assuming a B10 circuit breaker at the last customer’s connection and a maximum of 10% voltage drop at the customer’s connection.</w:t>
      </w:r>
    </w:p>
    <w:p w14:paraId="0000044A" w14:textId="1836E0F4" w:rsidR="00A00284" w:rsidRDefault="00A00284" w:rsidP="001D5076"/>
    <w:tbl>
      <w:tblPr>
        <w:tblW w:w="8700" w:type="dxa"/>
        <w:tblInd w:w="10" w:type="dxa"/>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tblLayout w:type="fixed"/>
        <w:tblCellMar>
          <w:left w:w="115" w:type="dxa"/>
          <w:right w:w="115" w:type="dxa"/>
        </w:tblCellMar>
        <w:tblLook w:val="0400" w:firstRow="0" w:lastRow="0" w:firstColumn="0" w:lastColumn="0" w:noHBand="0" w:noVBand="1"/>
      </w:tblPr>
      <w:tblGrid>
        <w:gridCol w:w="1880"/>
        <w:gridCol w:w="1680"/>
        <w:gridCol w:w="1720"/>
        <w:gridCol w:w="1700"/>
        <w:gridCol w:w="1720"/>
      </w:tblGrid>
      <w:tr w:rsidR="0079261C" w14:paraId="51F0318C" w14:textId="77777777" w:rsidTr="00F03D8F">
        <w:trPr>
          <w:trHeight w:val="336"/>
        </w:trPr>
        <w:tc>
          <w:tcPr>
            <w:tcW w:w="1880" w:type="dxa"/>
            <w:shd w:val="clear" w:color="auto" w:fill="BFBFBF" w:themeFill="background1" w:themeFillShade="BF"/>
            <w:vAlign w:val="center"/>
          </w:tcPr>
          <w:p w14:paraId="762DFA68" w14:textId="77777777" w:rsidR="0079261C" w:rsidRPr="00B54403" w:rsidRDefault="0079261C" w:rsidP="00B54403">
            <w:pPr>
              <w:jc w:val="left"/>
              <w:rPr>
                <w:b/>
                <w:bCs/>
              </w:rPr>
            </w:pPr>
            <w:r w:rsidRPr="00B54403">
              <w:rPr>
                <w:b/>
                <w:bCs/>
              </w:rPr>
              <w:lastRenderedPageBreak/>
              <w:t>Max continuous current (for 30 min or more)</w:t>
            </w:r>
          </w:p>
        </w:tc>
        <w:tc>
          <w:tcPr>
            <w:tcW w:w="1680" w:type="dxa"/>
            <w:shd w:val="clear" w:color="auto" w:fill="F2F2F2" w:themeFill="background1" w:themeFillShade="F2"/>
            <w:vAlign w:val="center"/>
          </w:tcPr>
          <w:p w14:paraId="5CEC66C9" w14:textId="77777777" w:rsidR="0079261C" w:rsidRPr="00B54403" w:rsidRDefault="0079261C" w:rsidP="00B54403">
            <w:pPr>
              <w:jc w:val="left"/>
            </w:pPr>
            <w:r w:rsidRPr="00B54403">
              <w:t>Up to 100 m distance between source and load</w:t>
            </w:r>
          </w:p>
        </w:tc>
        <w:tc>
          <w:tcPr>
            <w:tcW w:w="1720" w:type="dxa"/>
            <w:shd w:val="clear" w:color="auto" w:fill="F2F2F2" w:themeFill="background1" w:themeFillShade="F2"/>
            <w:vAlign w:val="center"/>
          </w:tcPr>
          <w:p w14:paraId="7430025C" w14:textId="77777777" w:rsidR="0079261C" w:rsidRPr="00B54403" w:rsidRDefault="0079261C" w:rsidP="00B54403">
            <w:pPr>
              <w:jc w:val="left"/>
            </w:pPr>
            <w:r w:rsidRPr="00B54403">
              <w:t>Up to 300 m distance between source and load</w:t>
            </w:r>
          </w:p>
        </w:tc>
        <w:tc>
          <w:tcPr>
            <w:tcW w:w="1700" w:type="dxa"/>
            <w:shd w:val="clear" w:color="auto" w:fill="F2F2F2" w:themeFill="background1" w:themeFillShade="F2"/>
            <w:vAlign w:val="center"/>
          </w:tcPr>
          <w:p w14:paraId="70D77F5A" w14:textId="77777777" w:rsidR="0079261C" w:rsidRPr="00B54403" w:rsidRDefault="0079261C" w:rsidP="00B54403">
            <w:pPr>
              <w:jc w:val="left"/>
            </w:pPr>
            <w:r w:rsidRPr="00B54403">
              <w:t>Up to 300 m distance between source and load</w:t>
            </w:r>
          </w:p>
        </w:tc>
        <w:tc>
          <w:tcPr>
            <w:tcW w:w="1720" w:type="dxa"/>
            <w:shd w:val="clear" w:color="auto" w:fill="F2F2F2" w:themeFill="background1" w:themeFillShade="F2"/>
            <w:vAlign w:val="center"/>
          </w:tcPr>
          <w:p w14:paraId="163D8A52" w14:textId="77777777" w:rsidR="0079261C" w:rsidRPr="00B54403" w:rsidRDefault="0079261C" w:rsidP="00B54403">
            <w:pPr>
              <w:jc w:val="left"/>
            </w:pPr>
            <w:r w:rsidRPr="00B54403">
              <w:t>Up to 400 m distance between source and load</w:t>
            </w:r>
          </w:p>
        </w:tc>
      </w:tr>
      <w:tr w:rsidR="00560924" w14:paraId="03C87B94" w14:textId="77777777" w:rsidTr="00F03D8F">
        <w:trPr>
          <w:trHeight w:val="336"/>
        </w:trPr>
        <w:tc>
          <w:tcPr>
            <w:tcW w:w="1880" w:type="dxa"/>
            <w:shd w:val="clear" w:color="auto" w:fill="D9D9D9"/>
            <w:vAlign w:val="bottom"/>
          </w:tcPr>
          <w:p w14:paraId="06A9A5D3" w14:textId="4674A379" w:rsidR="00560924" w:rsidRPr="00B54403" w:rsidRDefault="00560924" w:rsidP="001D5076">
            <w:pPr>
              <w:rPr>
                <w:b/>
                <w:bCs/>
              </w:rPr>
            </w:pPr>
            <w:r w:rsidRPr="00B54403">
              <w:rPr>
                <w:b/>
                <w:bCs/>
              </w:rPr>
              <w:t>&lt; 1.5 A rms</w:t>
            </w:r>
          </w:p>
        </w:tc>
        <w:tc>
          <w:tcPr>
            <w:tcW w:w="1680" w:type="dxa"/>
            <w:vAlign w:val="bottom"/>
          </w:tcPr>
          <w:p w14:paraId="354B3A96" w14:textId="1A5A251E" w:rsidR="00560924" w:rsidRDefault="00560924" w:rsidP="001D5076">
            <w:r>
              <w:t>4 mm</w:t>
            </w:r>
          </w:p>
        </w:tc>
        <w:tc>
          <w:tcPr>
            <w:tcW w:w="1720" w:type="dxa"/>
            <w:vAlign w:val="bottom"/>
          </w:tcPr>
          <w:p w14:paraId="22136968" w14:textId="5B6A972B" w:rsidR="00560924" w:rsidRDefault="00560924" w:rsidP="001D5076">
            <w:r>
              <w:t>6 mm</w:t>
            </w:r>
          </w:p>
        </w:tc>
        <w:tc>
          <w:tcPr>
            <w:tcW w:w="1700" w:type="dxa"/>
            <w:vAlign w:val="bottom"/>
          </w:tcPr>
          <w:p w14:paraId="5DBF773F" w14:textId="72344E98" w:rsidR="00560924" w:rsidRDefault="00560924" w:rsidP="001D5076">
            <w:r>
              <w:t>10 mm</w:t>
            </w:r>
          </w:p>
        </w:tc>
        <w:tc>
          <w:tcPr>
            <w:tcW w:w="1720" w:type="dxa"/>
            <w:vAlign w:val="bottom"/>
          </w:tcPr>
          <w:p w14:paraId="154E9C22" w14:textId="3E2B8DFD" w:rsidR="00560924" w:rsidRDefault="00560924" w:rsidP="001D5076">
            <w:r>
              <w:t>16 mm</w:t>
            </w:r>
          </w:p>
        </w:tc>
      </w:tr>
      <w:tr w:rsidR="00560924" w14:paraId="26F483AC" w14:textId="77777777" w:rsidTr="00F03D8F">
        <w:trPr>
          <w:trHeight w:val="336"/>
        </w:trPr>
        <w:tc>
          <w:tcPr>
            <w:tcW w:w="1880" w:type="dxa"/>
            <w:shd w:val="clear" w:color="auto" w:fill="D9D9D9"/>
            <w:vAlign w:val="bottom"/>
          </w:tcPr>
          <w:p w14:paraId="3D398B39" w14:textId="2F9AC624" w:rsidR="00560924" w:rsidRPr="00B54403" w:rsidRDefault="00560924" w:rsidP="001D5076">
            <w:pPr>
              <w:rPr>
                <w:b/>
                <w:bCs/>
              </w:rPr>
            </w:pPr>
            <w:r w:rsidRPr="00B54403">
              <w:rPr>
                <w:b/>
                <w:bCs/>
              </w:rPr>
              <w:t>&lt; 5 A rms</w:t>
            </w:r>
          </w:p>
        </w:tc>
        <w:tc>
          <w:tcPr>
            <w:tcW w:w="1680" w:type="dxa"/>
            <w:vAlign w:val="bottom"/>
          </w:tcPr>
          <w:p w14:paraId="639ED4DC" w14:textId="005F9719" w:rsidR="00560924" w:rsidRDefault="00560924" w:rsidP="001D5076">
            <w:r>
              <w:t>6 mm</w:t>
            </w:r>
          </w:p>
        </w:tc>
        <w:tc>
          <w:tcPr>
            <w:tcW w:w="1720" w:type="dxa"/>
            <w:vAlign w:val="bottom"/>
          </w:tcPr>
          <w:p w14:paraId="5F58DCE1" w14:textId="650975B8" w:rsidR="00560924" w:rsidRDefault="00560924" w:rsidP="001D5076">
            <w:r>
              <w:t>10 mm</w:t>
            </w:r>
          </w:p>
        </w:tc>
        <w:tc>
          <w:tcPr>
            <w:tcW w:w="1700" w:type="dxa"/>
            <w:vAlign w:val="bottom"/>
          </w:tcPr>
          <w:p w14:paraId="6F1E7F39" w14:textId="16BFC0D0" w:rsidR="00560924" w:rsidRDefault="00560924" w:rsidP="001D5076">
            <w:r>
              <w:t>16 mm</w:t>
            </w:r>
          </w:p>
        </w:tc>
        <w:tc>
          <w:tcPr>
            <w:tcW w:w="1720" w:type="dxa"/>
            <w:vAlign w:val="bottom"/>
          </w:tcPr>
          <w:p w14:paraId="0003A599" w14:textId="2D966F94" w:rsidR="00560924" w:rsidRDefault="00560924" w:rsidP="001D5076">
            <w:r>
              <w:t>25 mm</w:t>
            </w:r>
          </w:p>
        </w:tc>
      </w:tr>
      <w:tr w:rsidR="00560924" w14:paraId="7D8625B2" w14:textId="77777777" w:rsidTr="00F03D8F">
        <w:trPr>
          <w:trHeight w:val="336"/>
        </w:trPr>
        <w:tc>
          <w:tcPr>
            <w:tcW w:w="1880" w:type="dxa"/>
            <w:shd w:val="clear" w:color="auto" w:fill="D9D9D9"/>
            <w:vAlign w:val="bottom"/>
          </w:tcPr>
          <w:p w14:paraId="0D6C33F5" w14:textId="421B35C7" w:rsidR="00560924" w:rsidRPr="00B54403" w:rsidRDefault="00560924" w:rsidP="001D5076">
            <w:pPr>
              <w:rPr>
                <w:b/>
                <w:bCs/>
              </w:rPr>
            </w:pPr>
            <w:r w:rsidRPr="00B54403">
              <w:rPr>
                <w:b/>
                <w:bCs/>
              </w:rPr>
              <w:t>&lt;</w:t>
            </w:r>
            <w:r w:rsidR="00B54403" w:rsidRPr="00B54403">
              <w:rPr>
                <w:b/>
                <w:bCs/>
              </w:rPr>
              <w:t xml:space="preserve"> </w:t>
            </w:r>
            <w:r w:rsidRPr="00B54403">
              <w:rPr>
                <w:b/>
                <w:bCs/>
              </w:rPr>
              <w:t>10 A rms</w:t>
            </w:r>
          </w:p>
        </w:tc>
        <w:tc>
          <w:tcPr>
            <w:tcW w:w="1680" w:type="dxa"/>
            <w:vAlign w:val="bottom"/>
          </w:tcPr>
          <w:p w14:paraId="0B11F079" w14:textId="75BCC2B0" w:rsidR="00560924" w:rsidRDefault="00560924" w:rsidP="001D5076">
            <w:r>
              <w:t>10 mm</w:t>
            </w:r>
          </w:p>
        </w:tc>
        <w:tc>
          <w:tcPr>
            <w:tcW w:w="1720" w:type="dxa"/>
            <w:vAlign w:val="bottom"/>
          </w:tcPr>
          <w:p w14:paraId="4A42FF1A" w14:textId="5B592576" w:rsidR="00560924" w:rsidRDefault="00560924" w:rsidP="001D5076">
            <w:r>
              <w:t>16 mm</w:t>
            </w:r>
          </w:p>
        </w:tc>
        <w:tc>
          <w:tcPr>
            <w:tcW w:w="1700" w:type="dxa"/>
            <w:vAlign w:val="bottom"/>
          </w:tcPr>
          <w:p w14:paraId="07415FEE" w14:textId="23E92D78" w:rsidR="00560924" w:rsidRDefault="00560924" w:rsidP="001D5076">
            <w:r>
              <w:t>25 mm</w:t>
            </w:r>
          </w:p>
        </w:tc>
        <w:tc>
          <w:tcPr>
            <w:tcW w:w="1720" w:type="dxa"/>
            <w:vAlign w:val="bottom"/>
          </w:tcPr>
          <w:p w14:paraId="7209D03A" w14:textId="6FF4FB44" w:rsidR="00560924" w:rsidRDefault="00560924" w:rsidP="001D5076">
            <w:r>
              <w:t>35 mm</w:t>
            </w:r>
          </w:p>
        </w:tc>
      </w:tr>
      <w:tr w:rsidR="00560924" w14:paraId="158C0964" w14:textId="77777777" w:rsidTr="00F03D8F">
        <w:trPr>
          <w:trHeight w:val="296"/>
        </w:trPr>
        <w:tc>
          <w:tcPr>
            <w:tcW w:w="1880" w:type="dxa"/>
            <w:shd w:val="clear" w:color="auto" w:fill="D9D9D9"/>
            <w:vAlign w:val="bottom"/>
          </w:tcPr>
          <w:p w14:paraId="1E611BC5" w14:textId="28EADA07" w:rsidR="00560924" w:rsidRPr="00B54403" w:rsidRDefault="00560924" w:rsidP="001D5076">
            <w:pPr>
              <w:rPr>
                <w:b/>
                <w:bCs/>
              </w:rPr>
            </w:pPr>
            <w:r w:rsidRPr="00B54403">
              <w:rPr>
                <w:b/>
                <w:bCs/>
              </w:rPr>
              <w:t>&lt;</w:t>
            </w:r>
            <w:r w:rsidR="00B54403" w:rsidRPr="00B54403">
              <w:rPr>
                <w:b/>
                <w:bCs/>
              </w:rPr>
              <w:t xml:space="preserve"> </w:t>
            </w:r>
            <w:r w:rsidRPr="00B54403">
              <w:rPr>
                <w:b/>
                <w:bCs/>
              </w:rPr>
              <w:t>16 A rms</w:t>
            </w:r>
          </w:p>
        </w:tc>
        <w:tc>
          <w:tcPr>
            <w:tcW w:w="1680" w:type="dxa"/>
            <w:vAlign w:val="bottom"/>
          </w:tcPr>
          <w:p w14:paraId="0E732305" w14:textId="753AE28F" w:rsidR="00560924" w:rsidRDefault="00560924" w:rsidP="001D5076">
            <w:r>
              <w:t>16 mm</w:t>
            </w:r>
          </w:p>
        </w:tc>
        <w:tc>
          <w:tcPr>
            <w:tcW w:w="1720" w:type="dxa"/>
            <w:vAlign w:val="bottom"/>
          </w:tcPr>
          <w:p w14:paraId="7213311C" w14:textId="34AAB5BE" w:rsidR="00560924" w:rsidRDefault="00560924" w:rsidP="001D5076">
            <w:r>
              <w:t>25 mm</w:t>
            </w:r>
          </w:p>
        </w:tc>
        <w:tc>
          <w:tcPr>
            <w:tcW w:w="1700" w:type="dxa"/>
            <w:vAlign w:val="bottom"/>
          </w:tcPr>
          <w:p w14:paraId="654FE526" w14:textId="04F7FA23" w:rsidR="00560924" w:rsidRDefault="00560924" w:rsidP="001D5076">
            <w:r>
              <w:t>35 mm</w:t>
            </w:r>
          </w:p>
        </w:tc>
        <w:tc>
          <w:tcPr>
            <w:tcW w:w="1720" w:type="dxa"/>
            <w:vAlign w:val="bottom"/>
          </w:tcPr>
          <w:p w14:paraId="4516C4E3" w14:textId="1BFB0FC4" w:rsidR="00560924" w:rsidRDefault="00560924" w:rsidP="001D5076">
            <w:r>
              <w:t>50 mm</w:t>
            </w:r>
          </w:p>
        </w:tc>
      </w:tr>
      <w:tr w:rsidR="00560924" w14:paraId="0940DF7C" w14:textId="77777777" w:rsidTr="00F03D8F">
        <w:trPr>
          <w:trHeight w:val="297"/>
        </w:trPr>
        <w:tc>
          <w:tcPr>
            <w:tcW w:w="1880" w:type="dxa"/>
            <w:shd w:val="clear" w:color="auto" w:fill="D9D9D9"/>
            <w:vAlign w:val="bottom"/>
          </w:tcPr>
          <w:p w14:paraId="3850FB66" w14:textId="54BB0400" w:rsidR="00560924" w:rsidRPr="00B54403" w:rsidRDefault="00560924" w:rsidP="001D5076">
            <w:pPr>
              <w:rPr>
                <w:b/>
                <w:bCs/>
              </w:rPr>
            </w:pPr>
            <w:r w:rsidRPr="00B54403">
              <w:rPr>
                <w:b/>
                <w:bCs/>
              </w:rPr>
              <w:t>&lt;</w:t>
            </w:r>
            <w:r w:rsidR="00B54403" w:rsidRPr="00B54403">
              <w:rPr>
                <w:b/>
                <w:bCs/>
              </w:rPr>
              <w:t xml:space="preserve"> </w:t>
            </w:r>
            <w:r w:rsidRPr="00B54403">
              <w:rPr>
                <w:b/>
                <w:bCs/>
              </w:rPr>
              <w:t>25 A rms</w:t>
            </w:r>
          </w:p>
        </w:tc>
        <w:tc>
          <w:tcPr>
            <w:tcW w:w="1680" w:type="dxa"/>
            <w:vAlign w:val="bottom"/>
          </w:tcPr>
          <w:p w14:paraId="15C94921" w14:textId="7CD24672" w:rsidR="00560924" w:rsidRDefault="00560924" w:rsidP="001D5076">
            <w:r>
              <w:t>25 mm</w:t>
            </w:r>
          </w:p>
        </w:tc>
        <w:tc>
          <w:tcPr>
            <w:tcW w:w="1720" w:type="dxa"/>
            <w:vAlign w:val="bottom"/>
          </w:tcPr>
          <w:p w14:paraId="66073EFE" w14:textId="6707FE59" w:rsidR="00560924" w:rsidRDefault="00560924" w:rsidP="001D5076">
            <w:r>
              <w:t>35 mm</w:t>
            </w:r>
          </w:p>
        </w:tc>
        <w:tc>
          <w:tcPr>
            <w:tcW w:w="1700" w:type="dxa"/>
            <w:vAlign w:val="bottom"/>
          </w:tcPr>
          <w:p w14:paraId="3F088578" w14:textId="26D64CE3" w:rsidR="00560924" w:rsidRDefault="00560924" w:rsidP="001D5076">
            <w:r>
              <w:t>50 mm</w:t>
            </w:r>
          </w:p>
        </w:tc>
        <w:tc>
          <w:tcPr>
            <w:tcW w:w="1720" w:type="dxa"/>
            <w:vAlign w:val="bottom"/>
          </w:tcPr>
          <w:p w14:paraId="44F51559" w14:textId="5703C46E" w:rsidR="00560924" w:rsidRDefault="00560924" w:rsidP="001D5076">
            <w:r>
              <w:t>70 mm</w:t>
            </w:r>
          </w:p>
        </w:tc>
      </w:tr>
      <w:tr w:rsidR="00560924" w14:paraId="4D72930B" w14:textId="77777777" w:rsidTr="00F03D8F">
        <w:trPr>
          <w:trHeight w:val="297"/>
        </w:trPr>
        <w:tc>
          <w:tcPr>
            <w:tcW w:w="1880" w:type="dxa"/>
            <w:shd w:val="clear" w:color="auto" w:fill="D9D9D9"/>
            <w:vAlign w:val="bottom"/>
          </w:tcPr>
          <w:p w14:paraId="18CA5DF5" w14:textId="25955C74" w:rsidR="00560924" w:rsidRPr="00B54403" w:rsidRDefault="00560924" w:rsidP="001D5076">
            <w:pPr>
              <w:rPr>
                <w:b/>
                <w:bCs/>
              </w:rPr>
            </w:pPr>
            <w:r w:rsidRPr="00B54403">
              <w:rPr>
                <w:b/>
                <w:bCs/>
              </w:rPr>
              <w:t>&lt;</w:t>
            </w:r>
            <w:r w:rsidR="00B54403" w:rsidRPr="00B54403">
              <w:rPr>
                <w:b/>
                <w:bCs/>
              </w:rPr>
              <w:t xml:space="preserve"> </w:t>
            </w:r>
            <w:r w:rsidRPr="00B54403">
              <w:rPr>
                <w:b/>
                <w:bCs/>
              </w:rPr>
              <w:t>40 A rms</w:t>
            </w:r>
          </w:p>
        </w:tc>
        <w:tc>
          <w:tcPr>
            <w:tcW w:w="1680" w:type="dxa"/>
            <w:vAlign w:val="bottom"/>
          </w:tcPr>
          <w:p w14:paraId="2683458A" w14:textId="53F74619" w:rsidR="00560924" w:rsidRDefault="00560924" w:rsidP="001D5076">
            <w:r>
              <w:t>35 mm</w:t>
            </w:r>
          </w:p>
        </w:tc>
        <w:tc>
          <w:tcPr>
            <w:tcW w:w="1720" w:type="dxa"/>
            <w:vAlign w:val="bottom"/>
          </w:tcPr>
          <w:p w14:paraId="150F8831" w14:textId="1C817E93" w:rsidR="00560924" w:rsidRDefault="00560924" w:rsidP="001D5076">
            <w:r>
              <w:t>50 mm</w:t>
            </w:r>
          </w:p>
        </w:tc>
        <w:tc>
          <w:tcPr>
            <w:tcW w:w="1700" w:type="dxa"/>
            <w:vAlign w:val="bottom"/>
          </w:tcPr>
          <w:p w14:paraId="0FE8771A" w14:textId="1BD7EC63" w:rsidR="00560924" w:rsidRDefault="00560924" w:rsidP="001D5076">
            <w:r>
              <w:t>70 mm</w:t>
            </w:r>
          </w:p>
        </w:tc>
        <w:tc>
          <w:tcPr>
            <w:tcW w:w="1720" w:type="dxa"/>
            <w:vAlign w:val="bottom"/>
          </w:tcPr>
          <w:p w14:paraId="642DD5DE" w14:textId="66DC5354" w:rsidR="00560924" w:rsidRDefault="00560924" w:rsidP="001D5076">
            <w:r>
              <w:t>95 mm</w:t>
            </w:r>
          </w:p>
        </w:tc>
      </w:tr>
      <w:tr w:rsidR="00560924" w14:paraId="17AFF3C5" w14:textId="77777777" w:rsidTr="00F03D8F">
        <w:trPr>
          <w:trHeight w:val="297"/>
        </w:trPr>
        <w:tc>
          <w:tcPr>
            <w:tcW w:w="1880" w:type="dxa"/>
            <w:shd w:val="clear" w:color="auto" w:fill="D9D9D9" w:themeFill="background1" w:themeFillShade="D9"/>
            <w:vAlign w:val="bottom"/>
          </w:tcPr>
          <w:p w14:paraId="3F7FEE54" w14:textId="6E08898E" w:rsidR="00560924" w:rsidRPr="00B54403" w:rsidRDefault="00560924" w:rsidP="001D5076">
            <w:pPr>
              <w:rPr>
                <w:b/>
                <w:bCs/>
              </w:rPr>
            </w:pPr>
            <w:r w:rsidRPr="00B54403">
              <w:rPr>
                <w:b/>
                <w:bCs/>
              </w:rPr>
              <w:t>&lt;</w:t>
            </w:r>
            <w:r w:rsidR="00B54403" w:rsidRPr="00B54403">
              <w:rPr>
                <w:b/>
                <w:bCs/>
              </w:rPr>
              <w:t xml:space="preserve"> </w:t>
            </w:r>
            <w:r w:rsidRPr="00B54403">
              <w:rPr>
                <w:b/>
                <w:bCs/>
              </w:rPr>
              <w:t>60 A rms</w:t>
            </w:r>
          </w:p>
        </w:tc>
        <w:tc>
          <w:tcPr>
            <w:tcW w:w="1680" w:type="dxa"/>
            <w:vAlign w:val="bottom"/>
          </w:tcPr>
          <w:p w14:paraId="29E6E47C" w14:textId="044CA5A3" w:rsidR="00560924" w:rsidRDefault="00560924" w:rsidP="001D5076">
            <w:r>
              <w:t>50 mm</w:t>
            </w:r>
          </w:p>
        </w:tc>
        <w:tc>
          <w:tcPr>
            <w:tcW w:w="1720" w:type="dxa"/>
            <w:vAlign w:val="bottom"/>
          </w:tcPr>
          <w:p w14:paraId="19D825F7" w14:textId="096B7B9C" w:rsidR="00560924" w:rsidRDefault="00560924" w:rsidP="001D5076">
            <w:r>
              <w:t>70 mm</w:t>
            </w:r>
          </w:p>
        </w:tc>
        <w:tc>
          <w:tcPr>
            <w:tcW w:w="1700" w:type="dxa"/>
            <w:vAlign w:val="bottom"/>
          </w:tcPr>
          <w:p w14:paraId="1435420F" w14:textId="551F0892" w:rsidR="00560924" w:rsidRDefault="00560924" w:rsidP="001D5076">
            <w:r>
              <w:t>95 mm</w:t>
            </w:r>
          </w:p>
        </w:tc>
        <w:tc>
          <w:tcPr>
            <w:tcW w:w="1720" w:type="dxa"/>
            <w:vAlign w:val="bottom"/>
          </w:tcPr>
          <w:p w14:paraId="5A33FE4F" w14:textId="58B2751C" w:rsidR="00560924" w:rsidRDefault="00560924" w:rsidP="001D5076">
            <w:r>
              <w:t>120 mm</w:t>
            </w:r>
          </w:p>
        </w:tc>
      </w:tr>
      <w:tr w:rsidR="00560924" w14:paraId="380A35C0" w14:textId="77777777" w:rsidTr="00F03D8F">
        <w:trPr>
          <w:trHeight w:val="304"/>
        </w:trPr>
        <w:tc>
          <w:tcPr>
            <w:tcW w:w="1880" w:type="dxa"/>
            <w:shd w:val="clear" w:color="auto" w:fill="D9D9D9" w:themeFill="background1" w:themeFillShade="D9"/>
            <w:vAlign w:val="bottom"/>
          </w:tcPr>
          <w:p w14:paraId="54278297" w14:textId="58920E5C" w:rsidR="00560924" w:rsidRPr="00B54403" w:rsidRDefault="00560924" w:rsidP="001D5076">
            <w:pPr>
              <w:rPr>
                <w:b/>
                <w:bCs/>
              </w:rPr>
            </w:pPr>
            <w:r w:rsidRPr="00B54403">
              <w:rPr>
                <w:b/>
                <w:bCs/>
              </w:rPr>
              <w:t>&lt;</w:t>
            </w:r>
            <w:r w:rsidR="00B54403" w:rsidRPr="00B54403">
              <w:rPr>
                <w:b/>
                <w:bCs/>
              </w:rPr>
              <w:t xml:space="preserve"> </w:t>
            </w:r>
            <w:r w:rsidRPr="00B54403">
              <w:rPr>
                <w:b/>
                <w:bCs/>
              </w:rPr>
              <w:t>100 A rms</w:t>
            </w:r>
          </w:p>
        </w:tc>
        <w:tc>
          <w:tcPr>
            <w:tcW w:w="1680" w:type="dxa"/>
            <w:vAlign w:val="bottom"/>
          </w:tcPr>
          <w:p w14:paraId="0AC9B346" w14:textId="11378BD0" w:rsidR="00560924" w:rsidRDefault="00560924" w:rsidP="001D5076">
            <w:r>
              <w:t>70 mm</w:t>
            </w:r>
          </w:p>
        </w:tc>
        <w:tc>
          <w:tcPr>
            <w:tcW w:w="1720" w:type="dxa"/>
            <w:vAlign w:val="bottom"/>
          </w:tcPr>
          <w:p w14:paraId="76EF44CA" w14:textId="3C24CB56" w:rsidR="00560924" w:rsidRDefault="00560924" w:rsidP="001D5076">
            <w:r>
              <w:t>95 mm</w:t>
            </w:r>
          </w:p>
        </w:tc>
        <w:tc>
          <w:tcPr>
            <w:tcW w:w="1700" w:type="dxa"/>
            <w:vAlign w:val="bottom"/>
          </w:tcPr>
          <w:p w14:paraId="542EFAB5" w14:textId="1A2666BD" w:rsidR="00560924" w:rsidRDefault="00560924" w:rsidP="001D5076">
            <w:r>
              <w:t>120 mm</w:t>
            </w:r>
          </w:p>
        </w:tc>
        <w:tc>
          <w:tcPr>
            <w:tcW w:w="1720" w:type="dxa"/>
            <w:vAlign w:val="bottom"/>
          </w:tcPr>
          <w:p w14:paraId="2954DF60" w14:textId="0DBE3875" w:rsidR="00560924" w:rsidRDefault="00560924" w:rsidP="001D5076">
            <w:r>
              <w:t>150 mm</w:t>
            </w:r>
          </w:p>
        </w:tc>
      </w:tr>
    </w:tbl>
    <w:p w14:paraId="0C60BC8C" w14:textId="77777777" w:rsidR="0079261C" w:rsidRDefault="0079261C" w:rsidP="001D5076"/>
    <w:p w14:paraId="0000044B" w14:textId="77777777" w:rsidR="00A00284" w:rsidRDefault="0049721E" w:rsidP="001D5076">
      <w:r>
        <w:t>Aluminium cables with the dimensions mentioned above may be used without a guy wire carrying the cable. Distance between poles carrying the cables should not be more than 50 m.</w:t>
      </w:r>
    </w:p>
    <w:p w14:paraId="0000044C" w14:textId="77777777" w:rsidR="00A00284" w:rsidRDefault="00A00284" w:rsidP="001D5076"/>
    <w:p w14:paraId="0000044D" w14:textId="48C4FB81" w:rsidR="00A00284" w:rsidRPr="00B54403" w:rsidRDefault="0049721E" w:rsidP="00B54403">
      <w:pPr>
        <w:rPr>
          <w:caps/>
          <w:u w:val="single"/>
        </w:rPr>
      </w:pPr>
      <w:r w:rsidRPr="00B54403">
        <w:rPr>
          <w:caps/>
          <w:u w:val="single"/>
        </w:rPr>
        <w:t>C</w:t>
      </w:r>
      <w:r w:rsidR="00B54403" w:rsidRPr="00B54403">
        <w:rPr>
          <w:caps/>
          <w:u w:val="single"/>
        </w:rPr>
        <w:t>ircuit</w:t>
      </w:r>
      <w:r w:rsidRPr="00B54403">
        <w:rPr>
          <w:caps/>
          <w:u w:val="single"/>
        </w:rPr>
        <w:t xml:space="preserve"> </w:t>
      </w:r>
      <w:r w:rsidR="00B54403" w:rsidRPr="00B54403">
        <w:rPr>
          <w:caps/>
          <w:u w:val="single"/>
        </w:rPr>
        <w:t>breakers</w:t>
      </w:r>
      <w:r w:rsidRPr="00B54403">
        <w:rPr>
          <w:caps/>
          <w:u w:val="single"/>
        </w:rPr>
        <w:t xml:space="preserve"> </w:t>
      </w:r>
      <w:r w:rsidR="00B54403" w:rsidRPr="00B54403">
        <w:rPr>
          <w:caps/>
          <w:u w:val="single"/>
        </w:rPr>
        <w:t>and</w:t>
      </w:r>
      <w:r w:rsidRPr="00B54403">
        <w:rPr>
          <w:caps/>
          <w:u w:val="single"/>
        </w:rPr>
        <w:t xml:space="preserve"> F</w:t>
      </w:r>
      <w:r w:rsidR="00B54403" w:rsidRPr="00B54403">
        <w:rPr>
          <w:caps/>
          <w:u w:val="single"/>
        </w:rPr>
        <w:t>uses</w:t>
      </w:r>
    </w:p>
    <w:p w14:paraId="0000044E" w14:textId="77777777" w:rsidR="00A00284" w:rsidRDefault="0049721E" w:rsidP="001D5076">
      <w:r>
        <w:t>Circuit breakers switch off short circuits and overloads. They protect the lines from getting too hot and therefore prevent fire or electrocution from bare cables with molten insulation. Circuit breakers have a rated current and an instantaneous tripping current. If the actual current is larger than the rated current, the circuit breaker will trip with a delay. If the actual current is larger than the instantaneous tripping current, the circuit breaker will trip immediately within 100 milliseconds.</w:t>
      </w:r>
    </w:p>
    <w:p w14:paraId="00000450" w14:textId="77777777" w:rsidR="00A00284" w:rsidRDefault="0049721E" w:rsidP="001D5076">
      <w:r>
        <w:t>There are circuit breakers with rated currents of 6A \ 10A \ 13A \ 16A \ 20A \ 25A \ 32A \ 40A \ 50A \ 63A \ 80A \ 100A available on the market. The immediate tripping current is determined by the letter in front of the number indicating the rated current. Breakers can have B characteristic (immediate tripping at 3 to 5 times the rated current) for usual household and shop loads, C characteristic (immediate tripping at 5 to 10 times the rated current) for machines and a larger number of lamps and D characteristic (immediate tripping at 10 to 20 times the rated current) for heavy machines and transformers.</w:t>
      </w:r>
    </w:p>
    <w:p w14:paraId="00000451" w14:textId="77777777" w:rsidR="00A00284" w:rsidRDefault="00A00284" w:rsidP="001D5076"/>
    <w:p w14:paraId="00000452" w14:textId="77777777" w:rsidR="00A00284" w:rsidRDefault="0049721E" w:rsidP="001D5076">
      <w:r>
        <w:t>Each connection to the distribution grid should be protected using the smallest circuit breaker possible. Households in rural villages typically need B6, B10 or sometimes B16 circuit breakers single phase. Mills, wood, metal and welding workshops may require three phase C20 or similar.</w:t>
      </w:r>
    </w:p>
    <w:p w14:paraId="00000454" w14:textId="77777777" w:rsidR="00A00284" w:rsidRDefault="0049721E" w:rsidP="001D5076">
      <w:r>
        <w:lastRenderedPageBreak/>
        <w:t>The line dimensioning in the tables above was prepared for B10 circuit breakers. If the rated current of the circuit breakers is higher or the characteristic of the circuit breaker is C or D cross-sections of cables need to be larger. Please consult an electrician in this case.</w:t>
      </w:r>
    </w:p>
    <w:p w14:paraId="00000456" w14:textId="77777777" w:rsidR="00A00284" w:rsidRDefault="0049721E" w:rsidP="001D5076">
      <w:r>
        <w:t>Fuses are available in the ratings of 3A \ 5A \ 10A \ 15A \ 20A \ 25A \ 30A \ 45A \ 60A \ 80A\ 100A. The fuse is a slow disconnector. If the actual current is higher than the rated current for a certain time, the fuse trips. The fuse rating should be the same as the maximum continuous current used for line dimensioning.</w:t>
      </w:r>
    </w:p>
    <w:p w14:paraId="00000457" w14:textId="77777777" w:rsidR="00A00284" w:rsidRDefault="00A00284" w:rsidP="001D5076"/>
    <w:p w14:paraId="00000458" w14:textId="77777777" w:rsidR="00A00284" w:rsidRPr="00B54403" w:rsidRDefault="0049721E" w:rsidP="001D5076">
      <w:pPr>
        <w:rPr>
          <w:caps/>
          <w:u w:val="single"/>
        </w:rPr>
      </w:pPr>
      <w:r w:rsidRPr="00B54403">
        <w:rPr>
          <w:caps/>
          <w:u w:val="single"/>
        </w:rPr>
        <w:t>GROUNDING</w:t>
      </w:r>
    </w:p>
    <w:p w14:paraId="00000459" w14:textId="77777777" w:rsidR="00A00284" w:rsidRDefault="0049721E" w:rsidP="001D5076">
      <w:r>
        <w:t>Mini-Grids for village electrification are typically TN-C-Systems or TN-C-S-Systems. This means that there needs to be grounding of the PE and N conductor or the combined PEN conductor in order to operate the system safely. Grounding takes place at the generator, in the distribution grid, at the end of each line of the distribution grid and at the customers’ buildings.</w:t>
      </w:r>
    </w:p>
    <w:p w14:paraId="0000045B" w14:textId="77777777" w:rsidR="00A00284" w:rsidRDefault="0049721E" w:rsidP="001D5076">
      <w:r>
        <w:t>Depending on the conditions of the ground and the ground water level, different methods of grounding can be applied. In predominantly wet soil, grounding can be performed through ground rods that are driven into the ground. In dry areas, a conductor with a large surface needs to be dug in. After installation of the grounding equipment contact between the conductor and the soil can be established by pouring large amounts of water on the surface to be soaked up by the soil around the grounding material.</w:t>
      </w:r>
    </w:p>
    <w:p w14:paraId="0000045D" w14:textId="77777777" w:rsidR="00A00284" w:rsidRDefault="0049721E" w:rsidP="001D5076">
      <w:r>
        <w:t>The ground resistance should preferably be smaller than 2 Ohm but in no case greater than 10 Ohm. To measure this resistance value, special measuring equipment is required.</w:t>
      </w:r>
    </w:p>
    <w:p w14:paraId="0000045E" w14:textId="77777777" w:rsidR="00A00284" w:rsidRDefault="00A00284" w:rsidP="001D5076"/>
    <w:p w14:paraId="0000045F" w14:textId="77777777" w:rsidR="00A00284" w:rsidRPr="00B54403" w:rsidRDefault="0049721E" w:rsidP="001D5076">
      <w:pPr>
        <w:rPr>
          <w:caps/>
          <w:u w:val="single"/>
        </w:rPr>
      </w:pPr>
      <w:r w:rsidRPr="00B54403">
        <w:rPr>
          <w:caps/>
          <w:u w:val="single"/>
        </w:rPr>
        <w:t>FREQUENCY AND VOLTAGE</w:t>
      </w:r>
    </w:p>
    <w:p w14:paraId="00000460" w14:textId="77777777" w:rsidR="00A00284" w:rsidRDefault="0049721E" w:rsidP="001D5076">
      <w:r>
        <w:t>For quality and safety reasons, the generator should be operated to maintain a stable voltage and frequency at the electricity consumer. The voltage shall not deviate more than +-10% from its nominal value at the consumer’s site. The grid frequency shall not vary more than 20% from its nominal value.</w:t>
      </w:r>
    </w:p>
    <w:p w14:paraId="00000462" w14:textId="77777777" w:rsidR="00A00284" w:rsidRDefault="0049721E" w:rsidP="009E7D18">
      <w:pPr>
        <w:pStyle w:val="Listenabsatz"/>
        <w:numPr>
          <w:ilvl w:val="0"/>
          <w:numId w:val="17"/>
        </w:numPr>
        <w:spacing w:beforeLines="120" w:before="288" w:afterLines="200" w:after="480"/>
      </w:pPr>
      <w:r>
        <w:t>Environmental Protection and Safety</w:t>
      </w:r>
    </w:p>
    <w:tbl>
      <w:tblPr>
        <w:tblW w:w="965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115" w:type="dxa"/>
          <w:right w:w="115" w:type="dxa"/>
        </w:tblCellMar>
        <w:tblLook w:val="0400" w:firstRow="0" w:lastRow="0" w:firstColumn="0" w:lastColumn="0" w:noHBand="0" w:noVBand="1"/>
      </w:tblPr>
      <w:tblGrid>
        <w:gridCol w:w="1969"/>
        <w:gridCol w:w="1963"/>
        <w:gridCol w:w="2861"/>
        <w:gridCol w:w="2861"/>
      </w:tblGrid>
      <w:tr w:rsidR="00A00284" w14:paraId="0A37B5F6" w14:textId="77777777" w:rsidTr="00F03D8F">
        <w:trPr>
          <w:trHeight w:val="567"/>
        </w:trPr>
        <w:tc>
          <w:tcPr>
            <w:tcW w:w="1969" w:type="dxa"/>
            <w:shd w:val="clear" w:color="auto" w:fill="BFBFBF" w:themeFill="background1" w:themeFillShade="BF"/>
            <w:vAlign w:val="center"/>
          </w:tcPr>
          <w:p w14:paraId="00000463" w14:textId="77777777" w:rsidR="00A00284" w:rsidRPr="00B54403" w:rsidRDefault="0049721E" w:rsidP="00F03D8F">
            <w:pPr>
              <w:jc w:val="left"/>
              <w:rPr>
                <w:b/>
                <w:bCs/>
              </w:rPr>
            </w:pPr>
            <w:r w:rsidRPr="00B54403">
              <w:rPr>
                <w:b/>
                <w:bCs/>
              </w:rPr>
              <w:t>Type of equipment</w:t>
            </w:r>
          </w:p>
        </w:tc>
        <w:tc>
          <w:tcPr>
            <w:tcW w:w="1963" w:type="dxa"/>
            <w:shd w:val="clear" w:color="auto" w:fill="F2F2F2" w:themeFill="background1" w:themeFillShade="F2"/>
            <w:vAlign w:val="center"/>
          </w:tcPr>
          <w:p w14:paraId="00000464" w14:textId="77777777" w:rsidR="00A00284" w:rsidRPr="00560924" w:rsidRDefault="0049721E" w:rsidP="00F03D8F">
            <w:pPr>
              <w:jc w:val="left"/>
            </w:pPr>
            <w:r w:rsidRPr="00560924">
              <w:t>Phase in project</w:t>
            </w:r>
          </w:p>
        </w:tc>
        <w:tc>
          <w:tcPr>
            <w:tcW w:w="2861" w:type="dxa"/>
            <w:shd w:val="clear" w:color="auto" w:fill="F2F2F2" w:themeFill="background1" w:themeFillShade="F2"/>
            <w:vAlign w:val="center"/>
          </w:tcPr>
          <w:p w14:paraId="00000465" w14:textId="77777777" w:rsidR="00A00284" w:rsidRPr="00560924" w:rsidRDefault="0049721E" w:rsidP="00F03D8F">
            <w:pPr>
              <w:jc w:val="left"/>
            </w:pPr>
            <w:r w:rsidRPr="00560924">
              <w:t>Link to environmental protection</w:t>
            </w:r>
          </w:p>
        </w:tc>
        <w:tc>
          <w:tcPr>
            <w:tcW w:w="2861" w:type="dxa"/>
            <w:shd w:val="clear" w:color="auto" w:fill="F2F2F2" w:themeFill="background1" w:themeFillShade="F2"/>
            <w:vAlign w:val="center"/>
          </w:tcPr>
          <w:p w14:paraId="00000466" w14:textId="77777777" w:rsidR="00A00284" w:rsidRPr="00560924" w:rsidRDefault="0049721E" w:rsidP="00F03D8F">
            <w:pPr>
              <w:jc w:val="left"/>
            </w:pPr>
            <w:r w:rsidRPr="00560924">
              <w:t>Health and safety</w:t>
            </w:r>
          </w:p>
        </w:tc>
      </w:tr>
      <w:tr w:rsidR="00A00284" w14:paraId="164C4628" w14:textId="77777777" w:rsidTr="00F03D8F">
        <w:trPr>
          <w:trHeight w:val="567"/>
        </w:trPr>
        <w:tc>
          <w:tcPr>
            <w:tcW w:w="1969" w:type="dxa"/>
            <w:vMerge w:val="restart"/>
            <w:shd w:val="clear" w:color="auto" w:fill="D9D9D9" w:themeFill="background1" w:themeFillShade="D9"/>
          </w:tcPr>
          <w:p w14:paraId="00000467" w14:textId="77777777" w:rsidR="00A00284" w:rsidRPr="00B54403" w:rsidRDefault="0049721E" w:rsidP="00B54403">
            <w:pPr>
              <w:jc w:val="left"/>
              <w:rPr>
                <w:b/>
                <w:bCs/>
              </w:rPr>
            </w:pPr>
            <w:r w:rsidRPr="00B54403">
              <w:rPr>
                <w:b/>
                <w:bCs/>
              </w:rPr>
              <w:t>Batteries VRLA</w:t>
            </w:r>
          </w:p>
        </w:tc>
        <w:tc>
          <w:tcPr>
            <w:tcW w:w="1963" w:type="dxa"/>
          </w:tcPr>
          <w:p w14:paraId="00000468" w14:textId="77777777" w:rsidR="00A00284" w:rsidRDefault="0049721E" w:rsidP="00B54403">
            <w:pPr>
              <w:jc w:val="left"/>
            </w:pPr>
            <w:r>
              <w:t xml:space="preserve">Transport &amp; Storage </w:t>
            </w:r>
          </w:p>
        </w:tc>
        <w:tc>
          <w:tcPr>
            <w:tcW w:w="2861" w:type="dxa"/>
          </w:tcPr>
          <w:p w14:paraId="00000469" w14:textId="77777777" w:rsidR="00A00284" w:rsidRDefault="00A00284" w:rsidP="001D5076"/>
        </w:tc>
        <w:tc>
          <w:tcPr>
            <w:tcW w:w="2861" w:type="dxa"/>
          </w:tcPr>
          <w:p w14:paraId="0000046A" w14:textId="77777777" w:rsidR="00A00284" w:rsidRDefault="00A00284" w:rsidP="001D5076"/>
        </w:tc>
      </w:tr>
      <w:tr w:rsidR="00A00284" w14:paraId="072C3152" w14:textId="77777777" w:rsidTr="00F03D8F">
        <w:trPr>
          <w:trHeight w:val="567"/>
        </w:trPr>
        <w:tc>
          <w:tcPr>
            <w:tcW w:w="1969" w:type="dxa"/>
            <w:vMerge/>
            <w:shd w:val="clear" w:color="auto" w:fill="D9D9D9" w:themeFill="background1" w:themeFillShade="D9"/>
          </w:tcPr>
          <w:p w14:paraId="0000046B" w14:textId="77777777" w:rsidR="00A00284" w:rsidRPr="00B54403" w:rsidRDefault="00A00284" w:rsidP="00B54403">
            <w:pPr>
              <w:jc w:val="left"/>
              <w:rPr>
                <w:b/>
                <w:bCs/>
              </w:rPr>
            </w:pPr>
          </w:p>
        </w:tc>
        <w:tc>
          <w:tcPr>
            <w:tcW w:w="1963" w:type="dxa"/>
          </w:tcPr>
          <w:p w14:paraId="0000046C" w14:textId="77777777" w:rsidR="00A00284" w:rsidRDefault="0049721E" w:rsidP="00B54403">
            <w:pPr>
              <w:jc w:val="left"/>
            </w:pPr>
            <w:r>
              <w:t>Installation</w:t>
            </w:r>
          </w:p>
        </w:tc>
        <w:tc>
          <w:tcPr>
            <w:tcW w:w="2861" w:type="dxa"/>
          </w:tcPr>
          <w:p w14:paraId="0000046D" w14:textId="77777777" w:rsidR="00A00284" w:rsidRDefault="00A00284" w:rsidP="001D5076"/>
        </w:tc>
        <w:tc>
          <w:tcPr>
            <w:tcW w:w="2861" w:type="dxa"/>
          </w:tcPr>
          <w:p w14:paraId="0000046E" w14:textId="77777777" w:rsidR="00A00284" w:rsidRDefault="00A00284" w:rsidP="001D5076"/>
        </w:tc>
      </w:tr>
      <w:tr w:rsidR="00A00284" w14:paraId="456CC086" w14:textId="77777777" w:rsidTr="00F03D8F">
        <w:trPr>
          <w:trHeight w:val="567"/>
        </w:trPr>
        <w:tc>
          <w:tcPr>
            <w:tcW w:w="1969" w:type="dxa"/>
            <w:vMerge/>
            <w:shd w:val="clear" w:color="auto" w:fill="D9D9D9" w:themeFill="background1" w:themeFillShade="D9"/>
          </w:tcPr>
          <w:p w14:paraId="0000046F" w14:textId="77777777" w:rsidR="00A00284" w:rsidRPr="00B54403" w:rsidRDefault="00A00284" w:rsidP="00B54403">
            <w:pPr>
              <w:jc w:val="left"/>
              <w:rPr>
                <w:b/>
                <w:bCs/>
              </w:rPr>
            </w:pPr>
          </w:p>
        </w:tc>
        <w:tc>
          <w:tcPr>
            <w:tcW w:w="1963" w:type="dxa"/>
          </w:tcPr>
          <w:p w14:paraId="00000470" w14:textId="77777777" w:rsidR="00A00284" w:rsidRDefault="0049721E" w:rsidP="00B54403">
            <w:pPr>
              <w:jc w:val="left"/>
            </w:pPr>
            <w:r>
              <w:t>Operation</w:t>
            </w:r>
          </w:p>
        </w:tc>
        <w:tc>
          <w:tcPr>
            <w:tcW w:w="2861" w:type="dxa"/>
          </w:tcPr>
          <w:p w14:paraId="00000471" w14:textId="77777777" w:rsidR="00A00284" w:rsidRDefault="00A00284" w:rsidP="001D5076"/>
        </w:tc>
        <w:tc>
          <w:tcPr>
            <w:tcW w:w="2861" w:type="dxa"/>
          </w:tcPr>
          <w:p w14:paraId="00000472" w14:textId="77777777" w:rsidR="00A00284" w:rsidRDefault="00A00284" w:rsidP="001D5076"/>
        </w:tc>
      </w:tr>
      <w:tr w:rsidR="00A00284" w14:paraId="7822B52F" w14:textId="77777777" w:rsidTr="00F03D8F">
        <w:trPr>
          <w:trHeight w:val="567"/>
        </w:trPr>
        <w:tc>
          <w:tcPr>
            <w:tcW w:w="1969" w:type="dxa"/>
            <w:vMerge/>
            <w:shd w:val="clear" w:color="auto" w:fill="D9D9D9" w:themeFill="background1" w:themeFillShade="D9"/>
          </w:tcPr>
          <w:p w14:paraId="00000473" w14:textId="77777777" w:rsidR="00A00284" w:rsidRPr="00B54403" w:rsidRDefault="00A00284" w:rsidP="00B54403">
            <w:pPr>
              <w:jc w:val="left"/>
              <w:rPr>
                <w:b/>
                <w:bCs/>
              </w:rPr>
            </w:pPr>
          </w:p>
        </w:tc>
        <w:tc>
          <w:tcPr>
            <w:tcW w:w="1963" w:type="dxa"/>
          </w:tcPr>
          <w:p w14:paraId="00000474" w14:textId="77777777" w:rsidR="00A00284" w:rsidRDefault="0049721E" w:rsidP="00B54403">
            <w:pPr>
              <w:jc w:val="left"/>
            </w:pPr>
            <w:r>
              <w:t>Decommissioning &amp; Disposal</w:t>
            </w:r>
          </w:p>
        </w:tc>
        <w:tc>
          <w:tcPr>
            <w:tcW w:w="2861" w:type="dxa"/>
          </w:tcPr>
          <w:p w14:paraId="00000475" w14:textId="77777777" w:rsidR="00A00284" w:rsidRDefault="00A00284" w:rsidP="001D5076"/>
        </w:tc>
        <w:tc>
          <w:tcPr>
            <w:tcW w:w="2861" w:type="dxa"/>
          </w:tcPr>
          <w:p w14:paraId="00000476" w14:textId="77777777" w:rsidR="00A00284" w:rsidRDefault="00A00284" w:rsidP="001D5076"/>
        </w:tc>
      </w:tr>
      <w:tr w:rsidR="00A00284" w14:paraId="668DCA7A" w14:textId="77777777" w:rsidTr="00F03D8F">
        <w:trPr>
          <w:trHeight w:val="567"/>
        </w:trPr>
        <w:tc>
          <w:tcPr>
            <w:tcW w:w="1969" w:type="dxa"/>
            <w:vMerge w:val="restart"/>
            <w:shd w:val="clear" w:color="auto" w:fill="D9D9D9" w:themeFill="background1" w:themeFillShade="D9"/>
          </w:tcPr>
          <w:p w14:paraId="00000477" w14:textId="77777777" w:rsidR="00A00284" w:rsidRPr="00B54403" w:rsidRDefault="0049721E" w:rsidP="00B54403">
            <w:pPr>
              <w:jc w:val="left"/>
              <w:rPr>
                <w:b/>
                <w:bCs/>
              </w:rPr>
            </w:pPr>
            <w:r w:rsidRPr="00B54403">
              <w:rPr>
                <w:b/>
                <w:bCs/>
              </w:rPr>
              <w:lastRenderedPageBreak/>
              <w:t>Lead Acid Batteries</w:t>
            </w:r>
          </w:p>
        </w:tc>
        <w:tc>
          <w:tcPr>
            <w:tcW w:w="1963" w:type="dxa"/>
          </w:tcPr>
          <w:p w14:paraId="00000478" w14:textId="77777777" w:rsidR="00A00284" w:rsidRDefault="0049721E" w:rsidP="00B54403">
            <w:pPr>
              <w:jc w:val="left"/>
            </w:pPr>
            <w:r>
              <w:t xml:space="preserve">Transport &amp; Storage </w:t>
            </w:r>
          </w:p>
        </w:tc>
        <w:tc>
          <w:tcPr>
            <w:tcW w:w="2861" w:type="dxa"/>
          </w:tcPr>
          <w:p w14:paraId="00000479" w14:textId="77777777" w:rsidR="00A00284" w:rsidRDefault="00A00284" w:rsidP="001D5076"/>
        </w:tc>
        <w:tc>
          <w:tcPr>
            <w:tcW w:w="2861" w:type="dxa"/>
          </w:tcPr>
          <w:p w14:paraId="0000047A" w14:textId="77777777" w:rsidR="00A00284" w:rsidRDefault="00A00284" w:rsidP="001D5076"/>
        </w:tc>
      </w:tr>
      <w:tr w:rsidR="00A00284" w14:paraId="689D94A4" w14:textId="77777777" w:rsidTr="00F03D8F">
        <w:trPr>
          <w:trHeight w:val="567"/>
        </w:trPr>
        <w:tc>
          <w:tcPr>
            <w:tcW w:w="1969" w:type="dxa"/>
            <w:vMerge/>
            <w:shd w:val="clear" w:color="auto" w:fill="D9D9D9" w:themeFill="background1" w:themeFillShade="D9"/>
          </w:tcPr>
          <w:p w14:paraId="0000047B" w14:textId="77777777" w:rsidR="00A00284" w:rsidRPr="00B54403" w:rsidRDefault="00A00284" w:rsidP="00B54403">
            <w:pPr>
              <w:jc w:val="left"/>
              <w:rPr>
                <w:b/>
                <w:bCs/>
              </w:rPr>
            </w:pPr>
          </w:p>
        </w:tc>
        <w:tc>
          <w:tcPr>
            <w:tcW w:w="1963" w:type="dxa"/>
          </w:tcPr>
          <w:p w14:paraId="0000047C" w14:textId="77777777" w:rsidR="00A00284" w:rsidRDefault="0049721E" w:rsidP="00B54403">
            <w:pPr>
              <w:jc w:val="left"/>
            </w:pPr>
            <w:r>
              <w:t>Installation</w:t>
            </w:r>
          </w:p>
        </w:tc>
        <w:tc>
          <w:tcPr>
            <w:tcW w:w="2861" w:type="dxa"/>
          </w:tcPr>
          <w:p w14:paraId="0000047D" w14:textId="77777777" w:rsidR="00A00284" w:rsidRDefault="00A00284" w:rsidP="001D5076"/>
        </w:tc>
        <w:tc>
          <w:tcPr>
            <w:tcW w:w="2861" w:type="dxa"/>
          </w:tcPr>
          <w:p w14:paraId="0000047E" w14:textId="77777777" w:rsidR="00A00284" w:rsidRDefault="00A00284" w:rsidP="001D5076"/>
        </w:tc>
      </w:tr>
      <w:tr w:rsidR="00A00284" w14:paraId="005C4E1E" w14:textId="77777777" w:rsidTr="00F03D8F">
        <w:trPr>
          <w:trHeight w:val="567"/>
        </w:trPr>
        <w:tc>
          <w:tcPr>
            <w:tcW w:w="1969" w:type="dxa"/>
            <w:vMerge/>
            <w:shd w:val="clear" w:color="auto" w:fill="D9D9D9" w:themeFill="background1" w:themeFillShade="D9"/>
          </w:tcPr>
          <w:p w14:paraId="0000047F" w14:textId="77777777" w:rsidR="00A00284" w:rsidRPr="00B54403" w:rsidRDefault="00A00284" w:rsidP="00B54403">
            <w:pPr>
              <w:jc w:val="left"/>
              <w:rPr>
                <w:b/>
                <w:bCs/>
              </w:rPr>
            </w:pPr>
          </w:p>
        </w:tc>
        <w:tc>
          <w:tcPr>
            <w:tcW w:w="1963" w:type="dxa"/>
          </w:tcPr>
          <w:p w14:paraId="00000480" w14:textId="77777777" w:rsidR="00A00284" w:rsidRDefault="0049721E" w:rsidP="00B54403">
            <w:pPr>
              <w:jc w:val="left"/>
            </w:pPr>
            <w:r>
              <w:t>Operation</w:t>
            </w:r>
          </w:p>
        </w:tc>
        <w:tc>
          <w:tcPr>
            <w:tcW w:w="2861" w:type="dxa"/>
          </w:tcPr>
          <w:p w14:paraId="00000481" w14:textId="77777777" w:rsidR="00A00284" w:rsidRDefault="00A00284" w:rsidP="001D5076"/>
        </w:tc>
        <w:tc>
          <w:tcPr>
            <w:tcW w:w="2861" w:type="dxa"/>
          </w:tcPr>
          <w:p w14:paraId="00000482" w14:textId="77777777" w:rsidR="00A00284" w:rsidRDefault="00A00284" w:rsidP="001D5076"/>
        </w:tc>
      </w:tr>
      <w:tr w:rsidR="00A00284" w14:paraId="702D9602" w14:textId="77777777" w:rsidTr="00F03D8F">
        <w:trPr>
          <w:trHeight w:val="567"/>
        </w:trPr>
        <w:tc>
          <w:tcPr>
            <w:tcW w:w="1969" w:type="dxa"/>
            <w:vMerge/>
            <w:shd w:val="clear" w:color="auto" w:fill="D9D9D9" w:themeFill="background1" w:themeFillShade="D9"/>
          </w:tcPr>
          <w:p w14:paraId="00000483" w14:textId="77777777" w:rsidR="00A00284" w:rsidRPr="00B54403" w:rsidRDefault="00A00284" w:rsidP="00B54403">
            <w:pPr>
              <w:jc w:val="left"/>
              <w:rPr>
                <w:b/>
                <w:bCs/>
              </w:rPr>
            </w:pPr>
          </w:p>
        </w:tc>
        <w:tc>
          <w:tcPr>
            <w:tcW w:w="1963" w:type="dxa"/>
          </w:tcPr>
          <w:p w14:paraId="00000484" w14:textId="77777777" w:rsidR="00A00284" w:rsidRDefault="0049721E" w:rsidP="00B54403">
            <w:pPr>
              <w:jc w:val="left"/>
            </w:pPr>
            <w:r>
              <w:t>Decommissioning &amp; Disposal</w:t>
            </w:r>
          </w:p>
        </w:tc>
        <w:tc>
          <w:tcPr>
            <w:tcW w:w="2861" w:type="dxa"/>
          </w:tcPr>
          <w:p w14:paraId="00000485" w14:textId="77777777" w:rsidR="00A00284" w:rsidRDefault="00A00284" w:rsidP="001D5076"/>
        </w:tc>
        <w:tc>
          <w:tcPr>
            <w:tcW w:w="2861" w:type="dxa"/>
          </w:tcPr>
          <w:p w14:paraId="00000486" w14:textId="77777777" w:rsidR="00A00284" w:rsidRDefault="00A00284" w:rsidP="001D5076"/>
        </w:tc>
      </w:tr>
      <w:tr w:rsidR="00A00284" w14:paraId="1FE0C503" w14:textId="77777777" w:rsidTr="00F03D8F">
        <w:trPr>
          <w:trHeight w:val="567"/>
        </w:trPr>
        <w:tc>
          <w:tcPr>
            <w:tcW w:w="1969" w:type="dxa"/>
            <w:vMerge w:val="restart"/>
            <w:shd w:val="clear" w:color="auto" w:fill="D9D9D9" w:themeFill="background1" w:themeFillShade="D9"/>
          </w:tcPr>
          <w:p w14:paraId="00000487" w14:textId="77777777" w:rsidR="00A00284" w:rsidRPr="00B54403" w:rsidRDefault="0049721E" w:rsidP="00B54403">
            <w:pPr>
              <w:jc w:val="left"/>
              <w:rPr>
                <w:b/>
                <w:bCs/>
              </w:rPr>
            </w:pPr>
            <w:r w:rsidRPr="00B54403">
              <w:rPr>
                <w:b/>
                <w:bCs/>
              </w:rPr>
              <w:t>Lithium Batteries</w:t>
            </w:r>
          </w:p>
        </w:tc>
        <w:tc>
          <w:tcPr>
            <w:tcW w:w="1963" w:type="dxa"/>
          </w:tcPr>
          <w:p w14:paraId="00000488" w14:textId="77777777" w:rsidR="00A00284" w:rsidRDefault="0049721E" w:rsidP="00B54403">
            <w:pPr>
              <w:jc w:val="left"/>
            </w:pPr>
            <w:r>
              <w:t xml:space="preserve">Transport &amp; Storage </w:t>
            </w:r>
          </w:p>
        </w:tc>
        <w:tc>
          <w:tcPr>
            <w:tcW w:w="2861" w:type="dxa"/>
          </w:tcPr>
          <w:p w14:paraId="00000489" w14:textId="77777777" w:rsidR="00A00284" w:rsidRDefault="00A00284" w:rsidP="001D5076"/>
        </w:tc>
        <w:tc>
          <w:tcPr>
            <w:tcW w:w="2861" w:type="dxa"/>
          </w:tcPr>
          <w:p w14:paraId="0000048A" w14:textId="77777777" w:rsidR="00A00284" w:rsidRDefault="00A00284" w:rsidP="001D5076"/>
        </w:tc>
      </w:tr>
      <w:tr w:rsidR="00A00284" w14:paraId="0CF2D6BD" w14:textId="77777777" w:rsidTr="00F03D8F">
        <w:trPr>
          <w:trHeight w:val="567"/>
        </w:trPr>
        <w:tc>
          <w:tcPr>
            <w:tcW w:w="1969" w:type="dxa"/>
            <w:vMerge/>
            <w:shd w:val="clear" w:color="auto" w:fill="D9D9D9" w:themeFill="background1" w:themeFillShade="D9"/>
          </w:tcPr>
          <w:p w14:paraId="0000048B" w14:textId="77777777" w:rsidR="00A00284" w:rsidRPr="00B54403" w:rsidRDefault="00A00284" w:rsidP="00B54403">
            <w:pPr>
              <w:jc w:val="left"/>
              <w:rPr>
                <w:b/>
                <w:bCs/>
              </w:rPr>
            </w:pPr>
          </w:p>
        </w:tc>
        <w:tc>
          <w:tcPr>
            <w:tcW w:w="1963" w:type="dxa"/>
          </w:tcPr>
          <w:p w14:paraId="0000048C" w14:textId="77777777" w:rsidR="00A00284" w:rsidRDefault="0049721E" w:rsidP="00B54403">
            <w:pPr>
              <w:jc w:val="left"/>
            </w:pPr>
            <w:r>
              <w:t>Installation</w:t>
            </w:r>
          </w:p>
        </w:tc>
        <w:tc>
          <w:tcPr>
            <w:tcW w:w="2861" w:type="dxa"/>
          </w:tcPr>
          <w:p w14:paraId="0000048D" w14:textId="77777777" w:rsidR="00A00284" w:rsidRDefault="00A00284" w:rsidP="001D5076"/>
        </w:tc>
        <w:tc>
          <w:tcPr>
            <w:tcW w:w="2861" w:type="dxa"/>
          </w:tcPr>
          <w:p w14:paraId="0000048E" w14:textId="77777777" w:rsidR="00A00284" w:rsidRDefault="00A00284" w:rsidP="001D5076"/>
        </w:tc>
      </w:tr>
      <w:tr w:rsidR="00A00284" w14:paraId="5B24D18C" w14:textId="77777777" w:rsidTr="00F03D8F">
        <w:trPr>
          <w:trHeight w:val="567"/>
        </w:trPr>
        <w:tc>
          <w:tcPr>
            <w:tcW w:w="1969" w:type="dxa"/>
            <w:vMerge/>
            <w:shd w:val="clear" w:color="auto" w:fill="D9D9D9" w:themeFill="background1" w:themeFillShade="D9"/>
          </w:tcPr>
          <w:p w14:paraId="0000048F" w14:textId="77777777" w:rsidR="00A00284" w:rsidRPr="00B54403" w:rsidRDefault="00A00284" w:rsidP="00B54403">
            <w:pPr>
              <w:jc w:val="left"/>
              <w:rPr>
                <w:b/>
                <w:bCs/>
              </w:rPr>
            </w:pPr>
          </w:p>
        </w:tc>
        <w:tc>
          <w:tcPr>
            <w:tcW w:w="1963" w:type="dxa"/>
          </w:tcPr>
          <w:p w14:paraId="00000490" w14:textId="77777777" w:rsidR="00A00284" w:rsidRDefault="0049721E" w:rsidP="00B54403">
            <w:pPr>
              <w:jc w:val="left"/>
            </w:pPr>
            <w:r>
              <w:t>Operation</w:t>
            </w:r>
          </w:p>
        </w:tc>
        <w:tc>
          <w:tcPr>
            <w:tcW w:w="2861" w:type="dxa"/>
          </w:tcPr>
          <w:p w14:paraId="00000491" w14:textId="77777777" w:rsidR="00A00284" w:rsidRDefault="00A00284" w:rsidP="001D5076"/>
        </w:tc>
        <w:tc>
          <w:tcPr>
            <w:tcW w:w="2861" w:type="dxa"/>
          </w:tcPr>
          <w:p w14:paraId="00000492" w14:textId="77777777" w:rsidR="00A00284" w:rsidRDefault="00A00284" w:rsidP="001D5076"/>
        </w:tc>
      </w:tr>
      <w:tr w:rsidR="00A00284" w14:paraId="2E87CD3D" w14:textId="77777777" w:rsidTr="00F03D8F">
        <w:trPr>
          <w:trHeight w:val="567"/>
        </w:trPr>
        <w:tc>
          <w:tcPr>
            <w:tcW w:w="1969" w:type="dxa"/>
            <w:vMerge/>
            <w:shd w:val="clear" w:color="auto" w:fill="D9D9D9" w:themeFill="background1" w:themeFillShade="D9"/>
          </w:tcPr>
          <w:p w14:paraId="00000493" w14:textId="77777777" w:rsidR="00A00284" w:rsidRPr="00B54403" w:rsidRDefault="00A00284" w:rsidP="00B54403">
            <w:pPr>
              <w:jc w:val="left"/>
              <w:rPr>
                <w:b/>
                <w:bCs/>
              </w:rPr>
            </w:pPr>
          </w:p>
        </w:tc>
        <w:tc>
          <w:tcPr>
            <w:tcW w:w="1963" w:type="dxa"/>
          </w:tcPr>
          <w:p w14:paraId="00000494" w14:textId="77777777" w:rsidR="00A00284" w:rsidRDefault="0049721E" w:rsidP="00B54403">
            <w:pPr>
              <w:jc w:val="left"/>
            </w:pPr>
            <w:r>
              <w:t>Decommissioning &amp; Disposal</w:t>
            </w:r>
          </w:p>
        </w:tc>
        <w:tc>
          <w:tcPr>
            <w:tcW w:w="2861" w:type="dxa"/>
          </w:tcPr>
          <w:p w14:paraId="00000495" w14:textId="77777777" w:rsidR="00A00284" w:rsidRDefault="00A00284" w:rsidP="001D5076"/>
        </w:tc>
        <w:tc>
          <w:tcPr>
            <w:tcW w:w="2861" w:type="dxa"/>
          </w:tcPr>
          <w:p w14:paraId="00000496" w14:textId="77777777" w:rsidR="00A00284" w:rsidRDefault="00A00284" w:rsidP="001D5076"/>
        </w:tc>
      </w:tr>
      <w:tr w:rsidR="00A00284" w14:paraId="2AD96DC9" w14:textId="77777777" w:rsidTr="00F03D8F">
        <w:trPr>
          <w:trHeight w:val="567"/>
        </w:trPr>
        <w:tc>
          <w:tcPr>
            <w:tcW w:w="1969" w:type="dxa"/>
            <w:vMerge w:val="restart"/>
            <w:shd w:val="clear" w:color="auto" w:fill="D9D9D9" w:themeFill="background1" w:themeFillShade="D9"/>
          </w:tcPr>
          <w:p w14:paraId="00000497" w14:textId="77777777" w:rsidR="00A00284" w:rsidRPr="00B54403" w:rsidRDefault="0049721E" w:rsidP="00B54403">
            <w:pPr>
              <w:jc w:val="left"/>
              <w:rPr>
                <w:b/>
                <w:bCs/>
              </w:rPr>
            </w:pPr>
            <w:r w:rsidRPr="00B54403">
              <w:rPr>
                <w:b/>
                <w:bCs/>
              </w:rPr>
              <w:t>Diesel Generator</w:t>
            </w:r>
          </w:p>
        </w:tc>
        <w:tc>
          <w:tcPr>
            <w:tcW w:w="1963" w:type="dxa"/>
          </w:tcPr>
          <w:p w14:paraId="00000498" w14:textId="77777777" w:rsidR="00A00284" w:rsidRDefault="0049721E" w:rsidP="00B54403">
            <w:pPr>
              <w:jc w:val="left"/>
            </w:pPr>
            <w:r>
              <w:t xml:space="preserve">Transport &amp; Storage </w:t>
            </w:r>
          </w:p>
        </w:tc>
        <w:tc>
          <w:tcPr>
            <w:tcW w:w="2861" w:type="dxa"/>
          </w:tcPr>
          <w:p w14:paraId="00000499" w14:textId="77777777" w:rsidR="00A00284" w:rsidRDefault="00A00284" w:rsidP="001D5076"/>
        </w:tc>
        <w:tc>
          <w:tcPr>
            <w:tcW w:w="2861" w:type="dxa"/>
          </w:tcPr>
          <w:p w14:paraId="0000049A" w14:textId="77777777" w:rsidR="00A00284" w:rsidRDefault="00A00284" w:rsidP="001D5076"/>
        </w:tc>
      </w:tr>
      <w:tr w:rsidR="00A00284" w14:paraId="72557C94" w14:textId="77777777" w:rsidTr="00F03D8F">
        <w:trPr>
          <w:trHeight w:val="567"/>
        </w:trPr>
        <w:tc>
          <w:tcPr>
            <w:tcW w:w="1969" w:type="dxa"/>
            <w:vMerge/>
            <w:shd w:val="clear" w:color="auto" w:fill="D9D9D9" w:themeFill="background1" w:themeFillShade="D9"/>
          </w:tcPr>
          <w:p w14:paraId="0000049B" w14:textId="77777777" w:rsidR="00A00284" w:rsidRPr="00B54403" w:rsidRDefault="00A00284" w:rsidP="00B54403">
            <w:pPr>
              <w:jc w:val="left"/>
              <w:rPr>
                <w:b/>
                <w:bCs/>
              </w:rPr>
            </w:pPr>
          </w:p>
        </w:tc>
        <w:tc>
          <w:tcPr>
            <w:tcW w:w="1963" w:type="dxa"/>
          </w:tcPr>
          <w:p w14:paraId="0000049C" w14:textId="77777777" w:rsidR="00A00284" w:rsidRDefault="0049721E" w:rsidP="00B54403">
            <w:pPr>
              <w:jc w:val="left"/>
            </w:pPr>
            <w:r>
              <w:t>Installation</w:t>
            </w:r>
          </w:p>
        </w:tc>
        <w:tc>
          <w:tcPr>
            <w:tcW w:w="2861" w:type="dxa"/>
          </w:tcPr>
          <w:p w14:paraId="0000049D" w14:textId="77777777" w:rsidR="00A00284" w:rsidRDefault="00A00284" w:rsidP="001D5076"/>
        </w:tc>
        <w:tc>
          <w:tcPr>
            <w:tcW w:w="2861" w:type="dxa"/>
          </w:tcPr>
          <w:p w14:paraId="0000049E" w14:textId="77777777" w:rsidR="00A00284" w:rsidRDefault="00A00284" w:rsidP="001D5076"/>
        </w:tc>
      </w:tr>
      <w:tr w:rsidR="00A00284" w14:paraId="54991B52" w14:textId="77777777" w:rsidTr="00F03D8F">
        <w:trPr>
          <w:trHeight w:val="567"/>
        </w:trPr>
        <w:tc>
          <w:tcPr>
            <w:tcW w:w="1969" w:type="dxa"/>
            <w:vMerge/>
            <w:shd w:val="clear" w:color="auto" w:fill="D9D9D9" w:themeFill="background1" w:themeFillShade="D9"/>
          </w:tcPr>
          <w:p w14:paraId="0000049F" w14:textId="77777777" w:rsidR="00A00284" w:rsidRPr="00B54403" w:rsidRDefault="00A00284" w:rsidP="00B54403">
            <w:pPr>
              <w:jc w:val="left"/>
              <w:rPr>
                <w:b/>
                <w:bCs/>
              </w:rPr>
            </w:pPr>
          </w:p>
        </w:tc>
        <w:tc>
          <w:tcPr>
            <w:tcW w:w="1963" w:type="dxa"/>
          </w:tcPr>
          <w:p w14:paraId="000004A0" w14:textId="77777777" w:rsidR="00A00284" w:rsidRDefault="0049721E" w:rsidP="00B54403">
            <w:pPr>
              <w:jc w:val="left"/>
            </w:pPr>
            <w:r>
              <w:t>Operation</w:t>
            </w:r>
          </w:p>
        </w:tc>
        <w:tc>
          <w:tcPr>
            <w:tcW w:w="2861" w:type="dxa"/>
          </w:tcPr>
          <w:p w14:paraId="000004A1" w14:textId="77777777" w:rsidR="00A00284" w:rsidRDefault="00A00284" w:rsidP="001D5076"/>
        </w:tc>
        <w:tc>
          <w:tcPr>
            <w:tcW w:w="2861" w:type="dxa"/>
          </w:tcPr>
          <w:p w14:paraId="000004A2" w14:textId="77777777" w:rsidR="00A00284" w:rsidRDefault="00A00284" w:rsidP="001D5076"/>
        </w:tc>
      </w:tr>
      <w:tr w:rsidR="00A00284" w14:paraId="10BA05D0" w14:textId="77777777" w:rsidTr="00F03D8F">
        <w:trPr>
          <w:trHeight w:val="567"/>
        </w:trPr>
        <w:tc>
          <w:tcPr>
            <w:tcW w:w="1969" w:type="dxa"/>
            <w:vMerge/>
            <w:shd w:val="clear" w:color="auto" w:fill="D9D9D9" w:themeFill="background1" w:themeFillShade="D9"/>
          </w:tcPr>
          <w:p w14:paraId="000004A3" w14:textId="77777777" w:rsidR="00A00284" w:rsidRPr="00B54403" w:rsidRDefault="00A00284" w:rsidP="00B54403">
            <w:pPr>
              <w:jc w:val="left"/>
              <w:rPr>
                <w:b/>
                <w:bCs/>
              </w:rPr>
            </w:pPr>
          </w:p>
        </w:tc>
        <w:tc>
          <w:tcPr>
            <w:tcW w:w="1963" w:type="dxa"/>
          </w:tcPr>
          <w:p w14:paraId="000004A4" w14:textId="77777777" w:rsidR="00A00284" w:rsidRDefault="0049721E" w:rsidP="00B54403">
            <w:pPr>
              <w:jc w:val="left"/>
            </w:pPr>
            <w:r>
              <w:t>Decommissioning &amp; Disposal</w:t>
            </w:r>
          </w:p>
        </w:tc>
        <w:tc>
          <w:tcPr>
            <w:tcW w:w="2861" w:type="dxa"/>
          </w:tcPr>
          <w:p w14:paraId="000004A5" w14:textId="77777777" w:rsidR="00A00284" w:rsidRDefault="00A00284" w:rsidP="001D5076"/>
        </w:tc>
        <w:tc>
          <w:tcPr>
            <w:tcW w:w="2861" w:type="dxa"/>
          </w:tcPr>
          <w:p w14:paraId="000004A6" w14:textId="77777777" w:rsidR="00A00284" w:rsidRDefault="00A00284" w:rsidP="001D5076"/>
        </w:tc>
      </w:tr>
      <w:tr w:rsidR="00A00284" w14:paraId="4B7DBB0D" w14:textId="77777777" w:rsidTr="00F03D8F">
        <w:trPr>
          <w:trHeight w:val="567"/>
        </w:trPr>
        <w:tc>
          <w:tcPr>
            <w:tcW w:w="1969" w:type="dxa"/>
            <w:vMerge w:val="restart"/>
            <w:shd w:val="clear" w:color="auto" w:fill="D9D9D9" w:themeFill="background1" w:themeFillShade="D9"/>
          </w:tcPr>
          <w:p w14:paraId="000004A7" w14:textId="77777777" w:rsidR="00A00284" w:rsidRPr="00B54403" w:rsidRDefault="0049721E" w:rsidP="00B54403">
            <w:pPr>
              <w:jc w:val="left"/>
              <w:rPr>
                <w:b/>
                <w:bCs/>
              </w:rPr>
            </w:pPr>
            <w:r w:rsidRPr="00B54403">
              <w:rPr>
                <w:b/>
                <w:bCs/>
              </w:rPr>
              <w:t>Solar PV</w:t>
            </w:r>
          </w:p>
        </w:tc>
        <w:tc>
          <w:tcPr>
            <w:tcW w:w="1963" w:type="dxa"/>
          </w:tcPr>
          <w:p w14:paraId="000004A8" w14:textId="77777777" w:rsidR="00A00284" w:rsidRDefault="0049721E" w:rsidP="00B54403">
            <w:pPr>
              <w:jc w:val="left"/>
            </w:pPr>
            <w:r>
              <w:t xml:space="preserve">Transport &amp; Storage </w:t>
            </w:r>
          </w:p>
        </w:tc>
        <w:tc>
          <w:tcPr>
            <w:tcW w:w="2861" w:type="dxa"/>
          </w:tcPr>
          <w:p w14:paraId="000004A9" w14:textId="77777777" w:rsidR="00A00284" w:rsidRDefault="00A00284" w:rsidP="001D5076"/>
        </w:tc>
        <w:tc>
          <w:tcPr>
            <w:tcW w:w="2861" w:type="dxa"/>
          </w:tcPr>
          <w:p w14:paraId="000004AA" w14:textId="77777777" w:rsidR="00A00284" w:rsidRDefault="00A00284" w:rsidP="001D5076"/>
        </w:tc>
      </w:tr>
      <w:tr w:rsidR="00A00284" w14:paraId="317DCE4C" w14:textId="77777777" w:rsidTr="00F03D8F">
        <w:trPr>
          <w:trHeight w:val="567"/>
        </w:trPr>
        <w:tc>
          <w:tcPr>
            <w:tcW w:w="1969" w:type="dxa"/>
            <w:vMerge/>
            <w:shd w:val="clear" w:color="auto" w:fill="D9D9D9" w:themeFill="background1" w:themeFillShade="D9"/>
          </w:tcPr>
          <w:p w14:paraId="000004AB" w14:textId="77777777" w:rsidR="00A00284" w:rsidRPr="00B54403" w:rsidRDefault="00A00284" w:rsidP="00B54403">
            <w:pPr>
              <w:jc w:val="left"/>
              <w:rPr>
                <w:b/>
                <w:bCs/>
              </w:rPr>
            </w:pPr>
          </w:p>
        </w:tc>
        <w:tc>
          <w:tcPr>
            <w:tcW w:w="1963" w:type="dxa"/>
          </w:tcPr>
          <w:p w14:paraId="000004AC" w14:textId="77777777" w:rsidR="00A00284" w:rsidRDefault="0049721E" w:rsidP="00B54403">
            <w:pPr>
              <w:jc w:val="left"/>
            </w:pPr>
            <w:r>
              <w:t>Installation</w:t>
            </w:r>
          </w:p>
        </w:tc>
        <w:tc>
          <w:tcPr>
            <w:tcW w:w="2861" w:type="dxa"/>
          </w:tcPr>
          <w:p w14:paraId="000004AD" w14:textId="77777777" w:rsidR="00A00284" w:rsidRDefault="00A00284" w:rsidP="001D5076"/>
        </w:tc>
        <w:tc>
          <w:tcPr>
            <w:tcW w:w="2861" w:type="dxa"/>
          </w:tcPr>
          <w:p w14:paraId="000004AE" w14:textId="77777777" w:rsidR="00A00284" w:rsidRDefault="00A00284" w:rsidP="001D5076"/>
        </w:tc>
      </w:tr>
      <w:tr w:rsidR="00A00284" w14:paraId="425FF4A7" w14:textId="77777777" w:rsidTr="00F03D8F">
        <w:trPr>
          <w:trHeight w:val="567"/>
        </w:trPr>
        <w:tc>
          <w:tcPr>
            <w:tcW w:w="1969" w:type="dxa"/>
            <w:vMerge/>
            <w:shd w:val="clear" w:color="auto" w:fill="D9D9D9" w:themeFill="background1" w:themeFillShade="D9"/>
          </w:tcPr>
          <w:p w14:paraId="000004AF" w14:textId="77777777" w:rsidR="00A00284" w:rsidRPr="00B54403" w:rsidRDefault="00A00284" w:rsidP="00B54403">
            <w:pPr>
              <w:jc w:val="left"/>
              <w:rPr>
                <w:b/>
                <w:bCs/>
              </w:rPr>
            </w:pPr>
          </w:p>
        </w:tc>
        <w:tc>
          <w:tcPr>
            <w:tcW w:w="1963" w:type="dxa"/>
          </w:tcPr>
          <w:p w14:paraId="000004B0" w14:textId="77777777" w:rsidR="00A00284" w:rsidRDefault="0049721E" w:rsidP="00B54403">
            <w:pPr>
              <w:jc w:val="left"/>
            </w:pPr>
            <w:r>
              <w:t>Operation</w:t>
            </w:r>
          </w:p>
        </w:tc>
        <w:tc>
          <w:tcPr>
            <w:tcW w:w="2861" w:type="dxa"/>
          </w:tcPr>
          <w:p w14:paraId="000004B1" w14:textId="77777777" w:rsidR="00A00284" w:rsidRDefault="00A00284" w:rsidP="001D5076"/>
        </w:tc>
        <w:tc>
          <w:tcPr>
            <w:tcW w:w="2861" w:type="dxa"/>
          </w:tcPr>
          <w:p w14:paraId="000004B2" w14:textId="77777777" w:rsidR="00A00284" w:rsidRDefault="00A00284" w:rsidP="001D5076"/>
        </w:tc>
      </w:tr>
      <w:tr w:rsidR="00A00284" w14:paraId="76398999" w14:textId="77777777" w:rsidTr="00F03D8F">
        <w:trPr>
          <w:trHeight w:val="567"/>
        </w:trPr>
        <w:tc>
          <w:tcPr>
            <w:tcW w:w="1969" w:type="dxa"/>
            <w:vMerge/>
            <w:shd w:val="clear" w:color="auto" w:fill="D9D9D9" w:themeFill="background1" w:themeFillShade="D9"/>
          </w:tcPr>
          <w:p w14:paraId="000004B3" w14:textId="77777777" w:rsidR="00A00284" w:rsidRPr="00B54403" w:rsidRDefault="00A00284" w:rsidP="00B54403">
            <w:pPr>
              <w:jc w:val="left"/>
              <w:rPr>
                <w:b/>
                <w:bCs/>
              </w:rPr>
            </w:pPr>
          </w:p>
        </w:tc>
        <w:tc>
          <w:tcPr>
            <w:tcW w:w="1963" w:type="dxa"/>
          </w:tcPr>
          <w:p w14:paraId="000004B4" w14:textId="77777777" w:rsidR="00A00284" w:rsidRDefault="0049721E" w:rsidP="00B54403">
            <w:pPr>
              <w:jc w:val="left"/>
            </w:pPr>
            <w:r>
              <w:t>Decommissioning &amp; Disposal</w:t>
            </w:r>
          </w:p>
        </w:tc>
        <w:tc>
          <w:tcPr>
            <w:tcW w:w="2861" w:type="dxa"/>
          </w:tcPr>
          <w:p w14:paraId="000004B5" w14:textId="77777777" w:rsidR="00A00284" w:rsidRDefault="00A00284" w:rsidP="001D5076"/>
        </w:tc>
        <w:tc>
          <w:tcPr>
            <w:tcW w:w="2861" w:type="dxa"/>
          </w:tcPr>
          <w:p w14:paraId="000004B6" w14:textId="77777777" w:rsidR="00A00284" w:rsidRDefault="00A00284" w:rsidP="001D5076"/>
        </w:tc>
      </w:tr>
      <w:tr w:rsidR="00A00284" w14:paraId="1860B81B" w14:textId="77777777" w:rsidTr="00F03D8F">
        <w:trPr>
          <w:trHeight w:val="567"/>
        </w:trPr>
        <w:tc>
          <w:tcPr>
            <w:tcW w:w="1969" w:type="dxa"/>
            <w:vMerge w:val="restart"/>
            <w:shd w:val="clear" w:color="auto" w:fill="D9D9D9" w:themeFill="background1" w:themeFillShade="D9"/>
          </w:tcPr>
          <w:p w14:paraId="000004B7" w14:textId="77777777" w:rsidR="00A00284" w:rsidRPr="00B54403" w:rsidRDefault="0049721E" w:rsidP="00B54403">
            <w:pPr>
              <w:jc w:val="left"/>
              <w:rPr>
                <w:b/>
                <w:bCs/>
              </w:rPr>
            </w:pPr>
            <w:r w:rsidRPr="00B54403">
              <w:rPr>
                <w:b/>
                <w:bCs/>
              </w:rPr>
              <w:t xml:space="preserve">Wind Turbine </w:t>
            </w:r>
            <w:r w:rsidRPr="00B54403">
              <w:rPr>
                <w:b/>
                <w:bCs/>
              </w:rPr>
              <w:br/>
              <w:t>&lt; 150 kW</w:t>
            </w:r>
          </w:p>
        </w:tc>
        <w:tc>
          <w:tcPr>
            <w:tcW w:w="1963" w:type="dxa"/>
          </w:tcPr>
          <w:p w14:paraId="000004B8" w14:textId="77777777" w:rsidR="00A00284" w:rsidRDefault="0049721E" w:rsidP="00B54403">
            <w:pPr>
              <w:jc w:val="left"/>
            </w:pPr>
            <w:r>
              <w:t xml:space="preserve">Transport &amp; Storage </w:t>
            </w:r>
          </w:p>
        </w:tc>
        <w:tc>
          <w:tcPr>
            <w:tcW w:w="2861" w:type="dxa"/>
          </w:tcPr>
          <w:p w14:paraId="000004B9" w14:textId="77777777" w:rsidR="00A00284" w:rsidRDefault="00A00284" w:rsidP="001D5076"/>
        </w:tc>
        <w:tc>
          <w:tcPr>
            <w:tcW w:w="2861" w:type="dxa"/>
          </w:tcPr>
          <w:p w14:paraId="000004BA" w14:textId="77777777" w:rsidR="00A00284" w:rsidRDefault="00A00284" w:rsidP="001D5076"/>
        </w:tc>
      </w:tr>
      <w:tr w:rsidR="00A00284" w14:paraId="5183B1A9" w14:textId="77777777" w:rsidTr="00F03D8F">
        <w:trPr>
          <w:trHeight w:val="567"/>
        </w:trPr>
        <w:tc>
          <w:tcPr>
            <w:tcW w:w="1969" w:type="dxa"/>
            <w:vMerge/>
            <w:shd w:val="clear" w:color="auto" w:fill="D9D9D9" w:themeFill="background1" w:themeFillShade="D9"/>
          </w:tcPr>
          <w:p w14:paraId="000004BB" w14:textId="77777777" w:rsidR="00A00284" w:rsidRPr="00B54403" w:rsidRDefault="00A00284" w:rsidP="00B54403">
            <w:pPr>
              <w:jc w:val="left"/>
              <w:rPr>
                <w:b/>
                <w:bCs/>
              </w:rPr>
            </w:pPr>
          </w:p>
        </w:tc>
        <w:tc>
          <w:tcPr>
            <w:tcW w:w="1963" w:type="dxa"/>
          </w:tcPr>
          <w:p w14:paraId="000004BC" w14:textId="77777777" w:rsidR="00A00284" w:rsidRDefault="0049721E" w:rsidP="00B54403">
            <w:pPr>
              <w:jc w:val="left"/>
            </w:pPr>
            <w:r>
              <w:t>Installation</w:t>
            </w:r>
          </w:p>
        </w:tc>
        <w:tc>
          <w:tcPr>
            <w:tcW w:w="2861" w:type="dxa"/>
          </w:tcPr>
          <w:p w14:paraId="000004BD" w14:textId="77777777" w:rsidR="00A00284" w:rsidRDefault="00A00284" w:rsidP="001D5076"/>
        </w:tc>
        <w:tc>
          <w:tcPr>
            <w:tcW w:w="2861" w:type="dxa"/>
          </w:tcPr>
          <w:p w14:paraId="000004BE" w14:textId="77777777" w:rsidR="00A00284" w:rsidRDefault="00A00284" w:rsidP="001D5076"/>
        </w:tc>
      </w:tr>
      <w:tr w:rsidR="00A00284" w14:paraId="44436FAB" w14:textId="77777777" w:rsidTr="00F03D8F">
        <w:trPr>
          <w:trHeight w:val="567"/>
        </w:trPr>
        <w:tc>
          <w:tcPr>
            <w:tcW w:w="1969" w:type="dxa"/>
            <w:vMerge/>
            <w:shd w:val="clear" w:color="auto" w:fill="D9D9D9" w:themeFill="background1" w:themeFillShade="D9"/>
          </w:tcPr>
          <w:p w14:paraId="000004BF" w14:textId="77777777" w:rsidR="00A00284" w:rsidRPr="00B54403" w:rsidRDefault="00A00284" w:rsidP="00B54403">
            <w:pPr>
              <w:jc w:val="left"/>
              <w:rPr>
                <w:b/>
                <w:bCs/>
              </w:rPr>
            </w:pPr>
          </w:p>
        </w:tc>
        <w:tc>
          <w:tcPr>
            <w:tcW w:w="1963" w:type="dxa"/>
          </w:tcPr>
          <w:p w14:paraId="000004C0" w14:textId="77777777" w:rsidR="00A00284" w:rsidRDefault="0049721E" w:rsidP="00B54403">
            <w:pPr>
              <w:jc w:val="left"/>
            </w:pPr>
            <w:r>
              <w:t>Operation</w:t>
            </w:r>
          </w:p>
        </w:tc>
        <w:tc>
          <w:tcPr>
            <w:tcW w:w="2861" w:type="dxa"/>
          </w:tcPr>
          <w:p w14:paraId="000004C1" w14:textId="77777777" w:rsidR="00A00284" w:rsidRDefault="00A00284" w:rsidP="001D5076"/>
        </w:tc>
        <w:tc>
          <w:tcPr>
            <w:tcW w:w="2861" w:type="dxa"/>
          </w:tcPr>
          <w:p w14:paraId="000004C2" w14:textId="77777777" w:rsidR="00A00284" w:rsidRDefault="00A00284" w:rsidP="001D5076"/>
        </w:tc>
      </w:tr>
      <w:tr w:rsidR="00A00284" w14:paraId="6A1FD3B4" w14:textId="77777777" w:rsidTr="00F03D8F">
        <w:trPr>
          <w:trHeight w:val="567"/>
        </w:trPr>
        <w:tc>
          <w:tcPr>
            <w:tcW w:w="1969" w:type="dxa"/>
            <w:vMerge/>
            <w:shd w:val="clear" w:color="auto" w:fill="D9D9D9" w:themeFill="background1" w:themeFillShade="D9"/>
          </w:tcPr>
          <w:p w14:paraId="000004C3" w14:textId="77777777" w:rsidR="00A00284" w:rsidRPr="00B54403" w:rsidRDefault="00A00284" w:rsidP="00B54403">
            <w:pPr>
              <w:jc w:val="left"/>
              <w:rPr>
                <w:b/>
                <w:bCs/>
              </w:rPr>
            </w:pPr>
          </w:p>
        </w:tc>
        <w:tc>
          <w:tcPr>
            <w:tcW w:w="1963" w:type="dxa"/>
          </w:tcPr>
          <w:p w14:paraId="000004C4" w14:textId="77777777" w:rsidR="00A00284" w:rsidRDefault="0049721E" w:rsidP="00B54403">
            <w:pPr>
              <w:jc w:val="left"/>
            </w:pPr>
            <w:r>
              <w:t>Decommissioning &amp; Disposal</w:t>
            </w:r>
          </w:p>
        </w:tc>
        <w:tc>
          <w:tcPr>
            <w:tcW w:w="2861" w:type="dxa"/>
          </w:tcPr>
          <w:p w14:paraId="000004C5" w14:textId="77777777" w:rsidR="00A00284" w:rsidRDefault="00A00284" w:rsidP="001D5076"/>
        </w:tc>
        <w:tc>
          <w:tcPr>
            <w:tcW w:w="2861" w:type="dxa"/>
          </w:tcPr>
          <w:p w14:paraId="000004C6" w14:textId="77777777" w:rsidR="00A00284" w:rsidRDefault="00A00284" w:rsidP="001D5076"/>
        </w:tc>
      </w:tr>
      <w:tr w:rsidR="00A00284" w14:paraId="62097F66" w14:textId="77777777" w:rsidTr="00F03D8F">
        <w:trPr>
          <w:trHeight w:val="567"/>
        </w:trPr>
        <w:tc>
          <w:tcPr>
            <w:tcW w:w="1969" w:type="dxa"/>
            <w:vMerge/>
            <w:shd w:val="clear" w:color="auto" w:fill="D9D9D9" w:themeFill="background1" w:themeFillShade="D9"/>
          </w:tcPr>
          <w:p w14:paraId="000004C7" w14:textId="77777777" w:rsidR="00A00284" w:rsidRPr="00B54403" w:rsidRDefault="00A00284" w:rsidP="00B54403">
            <w:pPr>
              <w:jc w:val="left"/>
              <w:rPr>
                <w:b/>
                <w:bCs/>
              </w:rPr>
            </w:pPr>
          </w:p>
        </w:tc>
        <w:tc>
          <w:tcPr>
            <w:tcW w:w="1963" w:type="dxa"/>
          </w:tcPr>
          <w:p w14:paraId="000004C8" w14:textId="77777777" w:rsidR="00A00284" w:rsidRDefault="00A00284" w:rsidP="00B54403">
            <w:pPr>
              <w:jc w:val="left"/>
            </w:pPr>
          </w:p>
        </w:tc>
        <w:tc>
          <w:tcPr>
            <w:tcW w:w="2861" w:type="dxa"/>
          </w:tcPr>
          <w:p w14:paraId="000004C9" w14:textId="77777777" w:rsidR="00A00284" w:rsidRDefault="00A00284" w:rsidP="001D5076"/>
        </w:tc>
        <w:tc>
          <w:tcPr>
            <w:tcW w:w="2861" w:type="dxa"/>
          </w:tcPr>
          <w:p w14:paraId="000004CA" w14:textId="77777777" w:rsidR="00A00284" w:rsidRDefault="00A00284" w:rsidP="001D5076"/>
        </w:tc>
      </w:tr>
      <w:tr w:rsidR="00A00284" w14:paraId="2169522F" w14:textId="77777777" w:rsidTr="00F03D8F">
        <w:trPr>
          <w:trHeight w:val="567"/>
        </w:trPr>
        <w:tc>
          <w:tcPr>
            <w:tcW w:w="1969" w:type="dxa"/>
            <w:vMerge w:val="restart"/>
            <w:shd w:val="clear" w:color="auto" w:fill="D9D9D9" w:themeFill="background1" w:themeFillShade="D9"/>
          </w:tcPr>
          <w:p w14:paraId="000004CB" w14:textId="77777777" w:rsidR="00A00284" w:rsidRPr="00B54403" w:rsidRDefault="0049721E" w:rsidP="00B54403">
            <w:pPr>
              <w:jc w:val="left"/>
              <w:rPr>
                <w:b/>
                <w:bCs/>
              </w:rPr>
            </w:pPr>
            <w:r w:rsidRPr="00B54403">
              <w:rPr>
                <w:b/>
                <w:bCs/>
              </w:rPr>
              <w:t xml:space="preserve">Wind Turbine </w:t>
            </w:r>
            <w:r w:rsidRPr="00B54403">
              <w:rPr>
                <w:b/>
                <w:bCs/>
              </w:rPr>
              <w:br/>
              <w:t>&lt; 100 kW</w:t>
            </w:r>
          </w:p>
        </w:tc>
        <w:tc>
          <w:tcPr>
            <w:tcW w:w="1963" w:type="dxa"/>
          </w:tcPr>
          <w:p w14:paraId="000004CC" w14:textId="77777777" w:rsidR="00A00284" w:rsidRDefault="0049721E" w:rsidP="00B54403">
            <w:pPr>
              <w:jc w:val="left"/>
            </w:pPr>
            <w:r>
              <w:t xml:space="preserve">Transport &amp; Storage </w:t>
            </w:r>
          </w:p>
        </w:tc>
        <w:tc>
          <w:tcPr>
            <w:tcW w:w="2861" w:type="dxa"/>
          </w:tcPr>
          <w:p w14:paraId="000004CD" w14:textId="77777777" w:rsidR="00A00284" w:rsidRDefault="00A00284" w:rsidP="001D5076"/>
        </w:tc>
        <w:tc>
          <w:tcPr>
            <w:tcW w:w="2861" w:type="dxa"/>
          </w:tcPr>
          <w:p w14:paraId="000004CE" w14:textId="77777777" w:rsidR="00A00284" w:rsidRDefault="00A00284" w:rsidP="001D5076"/>
        </w:tc>
      </w:tr>
      <w:tr w:rsidR="00A00284" w14:paraId="60829EA7" w14:textId="77777777" w:rsidTr="00F03D8F">
        <w:trPr>
          <w:trHeight w:val="567"/>
        </w:trPr>
        <w:tc>
          <w:tcPr>
            <w:tcW w:w="1969" w:type="dxa"/>
            <w:vMerge/>
            <w:shd w:val="clear" w:color="auto" w:fill="D9D9D9" w:themeFill="background1" w:themeFillShade="D9"/>
          </w:tcPr>
          <w:p w14:paraId="000004CF" w14:textId="77777777" w:rsidR="00A00284" w:rsidRPr="00B54403" w:rsidRDefault="00A00284" w:rsidP="00B54403">
            <w:pPr>
              <w:jc w:val="left"/>
              <w:rPr>
                <w:b/>
                <w:bCs/>
              </w:rPr>
            </w:pPr>
          </w:p>
        </w:tc>
        <w:tc>
          <w:tcPr>
            <w:tcW w:w="1963" w:type="dxa"/>
          </w:tcPr>
          <w:p w14:paraId="000004D0" w14:textId="77777777" w:rsidR="00A00284" w:rsidRDefault="0049721E" w:rsidP="00B54403">
            <w:pPr>
              <w:jc w:val="left"/>
            </w:pPr>
            <w:r>
              <w:t>Installation</w:t>
            </w:r>
          </w:p>
        </w:tc>
        <w:tc>
          <w:tcPr>
            <w:tcW w:w="2861" w:type="dxa"/>
          </w:tcPr>
          <w:p w14:paraId="000004D1" w14:textId="77777777" w:rsidR="00A00284" w:rsidRDefault="00A00284" w:rsidP="001D5076"/>
        </w:tc>
        <w:tc>
          <w:tcPr>
            <w:tcW w:w="2861" w:type="dxa"/>
          </w:tcPr>
          <w:p w14:paraId="000004D2" w14:textId="77777777" w:rsidR="00A00284" w:rsidRDefault="00A00284" w:rsidP="001D5076"/>
        </w:tc>
      </w:tr>
      <w:tr w:rsidR="00A00284" w14:paraId="0E0D54BF" w14:textId="77777777" w:rsidTr="00F03D8F">
        <w:trPr>
          <w:trHeight w:val="567"/>
        </w:trPr>
        <w:tc>
          <w:tcPr>
            <w:tcW w:w="1969" w:type="dxa"/>
            <w:vMerge/>
            <w:shd w:val="clear" w:color="auto" w:fill="D9D9D9" w:themeFill="background1" w:themeFillShade="D9"/>
          </w:tcPr>
          <w:p w14:paraId="000004D3" w14:textId="77777777" w:rsidR="00A00284" w:rsidRPr="00B54403" w:rsidRDefault="00A00284" w:rsidP="00B54403">
            <w:pPr>
              <w:jc w:val="left"/>
              <w:rPr>
                <w:b/>
                <w:bCs/>
              </w:rPr>
            </w:pPr>
          </w:p>
        </w:tc>
        <w:tc>
          <w:tcPr>
            <w:tcW w:w="1963" w:type="dxa"/>
          </w:tcPr>
          <w:p w14:paraId="000004D4" w14:textId="77777777" w:rsidR="00A00284" w:rsidRDefault="0049721E" w:rsidP="00B54403">
            <w:pPr>
              <w:jc w:val="left"/>
            </w:pPr>
            <w:r>
              <w:t>Operation</w:t>
            </w:r>
          </w:p>
        </w:tc>
        <w:tc>
          <w:tcPr>
            <w:tcW w:w="2861" w:type="dxa"/>
          </w:tcPr>
          <w:p w14:paraId="000004D5" w14:textId="77777777" w:rsidR="00A00284" w:rsidRDefault="00A00284" w:rsidP="001D5076"/>
        </w:tc>
        <w:tc>
          <w:tcPr>
            <w:tcW w:w="2861" w:type="dxa"/>
          </w:tcPr>
          <w:p w14:paraId="000004D6" w14:textId="77777777" w:rsidR="00A00284" w:rsidRDefault="00A00284" w:rsidP="001D5076"/>
        </w:tc>
      </w:tr>
      <w:tr w:rsidR="00A00284" w14:paraId="3078E254" w14:textId="77777777" w:rsidTr="00F03D8F">
        <w:trPr>
          <w:trHeight w:val="567"/>
        </w:trPr>
        <w:tc>
          <w:tcPr>
            <w:tcW w:w="1969" w:type="dxa"/>
            <w:vMerge/>
            <w:shd w:val="clear" w:color="auto" w:fill="D9D9D9" w:themeFill="background1" w:themeFillShade="D9"/>
          </w:tcPr>
          <w:p w14:paraId="000004D7" w14:textId="77777777" w:rsidR="00A00284" w:rsidRPr="00B54403" w:rsidRDefault="00A00284" w:rsidP="00B54403">
            <w:pPr>
              <w:jc w:val="left"/>
              <w:rPr>
                <w:b/>
                <w:bCs/>
              </w:rPr>
            </w:pPr>
          </w:p>
        </w:tc>
        <w:tc>
          <w:tcPr>
            <w:tcW w:w="1963" w:type="dxa"/>
          </w:tcPr>
          <w:p w14:paraId="000004D8" w14:textId="77777777" w:rsidR="00A00284" w:rsidRDefault="0049721E" w:rsidP="00B54403">
            <w:pPr>
              <w:jc w:val="left"/>
            </w:pPr>
            <w:r>
              <w:t>Decommissioning &amp; Disposal</w:t>
            </w:r>
          </w:p>
        </w:tc>
        <w:tc>
          <w:tcPr>
            <w:tcW w:w="2861" w:type="dxa"/>
          </w:tcPr>
          <w:p w14:paraId="000004D9" w14:textId="77777777" w:rsidR="00A00284" w:rsidRDefault="00A00284" w:rsidP="001D5076"/>
        </w:tc>
        <w:tc>
          <w:tcPr>
            <w:tcW w:w="2861" w:type="dxa"/>
          </w:tcPr>
          <w:p w14:paraId="000004DA" w14:textId="77777777" w:rsidR="00A00284" w:rsidRDefault="00A00284" w:rsidP="001D5076"/>
        </w:tc>
      </w:tr>
      <w:tr w:rsidR="00A00284" w14:paraId="288F7A2C" w14:textId="77777777" w:rsidTr="00F03D8F">
        <w:trPr>
          <w:trHeight w:val="567"/>
        </w:trPr>
        <w:tc>
          <w:tcPr>
            <w:tcW w:w="1969" w:type="dxa"/>
            <w:vMerge w:val="restart"/>
            <w:shd w:val="clear" w:color="auto" w:fill="D9D9D9" w:themeFill="background1" w:themeFillShade="D9"/>
          </w:tcPr>
          <w:p w14:paraId="000004DB" w14:textId="77777777" w:rsidR="00A00284" w:rsidRPr="00B54403" w:rsidRDefault="0049721E" w:rsidP="00B54403">
            <w:pPr>
              <w:jc w:val="left"/>
              <w:rPr>
                <w:b/>
                <w:bCs/>
              </w:rPr>
            </w:pPr>
            <w:r w:rsidRPr="00B54403">
              <w:rPr>
                <w:b/>
                <w:bCs/>
              </w:rPr>
              <w:t>Biomass</w:t>
            </w:r>
          </w:p>
        </w:tc>
        <w:tc>
          <w:tcPr>
            <w:tcW w:w="1963" w:type="dxa"/>
          </w:tcPr>
          <w:p w14:paraId="000004DC" w14:textId="77777777" w:rsidR="00A00284" w:rsidRDefault="0049721E" w:rsidP="00B54403">
            <w:pPr>
              <w:jc w:val="left"/>
            </w:pPr>
            <w:r>
              <w:t xml:space="preserve">Transport &amp; Storage </w:t>
            </w:r>
          </w:p>
        </w:tc>
        <w:tc>
          <w:tcPr>
            <w:tcW w:w="2861" w:type="dxa"/>
          </w:tcPr>
          <w:p w14:paraId="000004DD" w14:textId="77777777" w:rsidR="00A00284" w:rsidRDefault="00A00284" w:rsidP="001D5076"/>
        </w:tc>
        <w:tc>
          <w:tcPr>
            <w:tcW w:w="2861" w:type="dxa"/>
          </w:tcPr>
          <w:p w14:paraId="000004DE" w14:textId="77777777" w:rsidR="00A00284" w:rsidRDefault="00A00284" w:rsidP="001D5076"/>
        </w:tc>
      </w:tr>
      <w:tr w:rsidR="00A00284" w14:paraId="234EB2AB" w14:textId="77777777" w:rsidTr="00F03D8F">
        <w:trPr>
          <w:trHeight w:val="567"/>
        </w:trPr>
        <w:tc>
          <w:tcPr>
            <w:tcW w:w="1969" w:type="dxa"/>
            <w:vMerge/>
            <w:shd w:val="clear" w:color="auto" w:fill="D9D9D9" w:themeFill="background1" w:themeFillShade="D9"/>
          </w:tcPr>
          <w:p w14:paraId="000004DF" w14:textId="77777777" w:rsidR="00A00284" w:rsidRPr="00B54403" w:rsidRDefault="00A00284" w:rsidP="00B54403">
            <w:pPr>
              <w:jc w:val="left"/>
              <w:rPr>
                <w:b/>
                <w:bCs/>
              </w:rPr>
            </w:pPr>
          </w:p>
        </w:tc>
        <w:tc>
          <w:tcPr>
            <w:tcW w:w="1963" w:type="dxa"/>
          </w:tcPr>
          <w:p w14:paraId="000004E0" w14:textId="77777777" w:rsidR="00A00284" w:rsidRDefault="0049721E" w:rsidP="00B54403">
            <w:pPr>
              <w:jc w:val="left"/>
            </w:pPr>
            <w:r>
              <w:t>Installation</w:t>
            </w:r>
          </w:p>
        </w:tc>
        <w:tc>
          <w:tcPr>
            <w:tcW w:w="2861" w:type="dxa"/>
          </w:tcPr>
          <w:p w14:paraId="000004E1" w14:textId="77777777" w:rsidR="00A00284" w:rsidRDefault="00A00284" w:rsidP="001D5076"/>
        </w:tc>
        <w:tc>
          <w:tcPr>
            <w:tcW w:w="2861" w:type="dxa"/>
          </w:tcPr>
          <w:p w14:paraId="000004E2" w14:textId="77777777" w:rsidR="00A00284" w:rsidRDefault="00A00284" w:rsidP="001D5076"/>
        </w:tc>
      </w:tr>
      <w:tr w:rsidR="00A00284" w14:paraId="1D2904F1" w14:textId="77777777" w:rsidTr="00F03D8F">
        <w:trPr>
          <w:trHeight w:val="567"/>
        </w:trPr>
        <w:tc>
          <w:tcPr>
            <w:tcW w:w="1969" w:type="dxa"/>
            <w:vMerge/>
            <w:shd w:val="clear" w:color="auto" w:fill="D9D9D9" w:themeFill="background1" w:themeFillShade="D9"/>
          </w:tcPr>
          <w:p w14:paraId="000004E3" w14:textId="77777777" w:rsidR="00A00284" w:rsidRPr="00B54403" w:rsidRDefault="00A00284" w:rsidP="00B54403">
            <w:pPr>
              <w:jc w:val="left"/>
              <w:rPr>
                <w:b/>
                <w:bCs/>
              </w:rPr>
            </w:pPr>
          </w:p>
        </w:tc>
        <w:tc>
          <w:tcPr>
            <w:tcW w:w="1963" w:type="dxa"/>
          </w:tcPr>
          <w:p w14:paraId="000004E4" w14:textId="77777777" w:rsidR="00A00284" w:rsidRDefault="0049721E" w:rsidP="00B54403">
            <w:pPr>
              <w:jc w:val="left"/>
            </w:pPr>
            <w:r>
              <w:t>Operation</w:t>
            </w:r>
          </w:p>
        </w:tc>
        <w:tc>
          <w:tcPr>
            <w:tcW w:w="2861" w:type="dxa"/>
          </w:tcPr>
          <w:p w14:paraId="000004E5" w14:textId="77777777" w:rsidR="00A00284" w:rsidRDefault="00A00284" w:rsidP="001D5076"/>
        </w:tc>
        <w:tc>
          <w:tcPr>
            <w:tcW w:w="2861" w:type="dxa"/>
          </w:tcPr>
          <w:p w14:paraId="000004E6" w14:textId="77777777" w:rsidR="00A00284" w:rsidRDefault="00A00284" w:rsidP="001D5076"/>
        </w:tc>
      </w:tr>
      <w:tr w:rsidR="00A00284" w14:paraId="49AF5B94" w14:textId="77777777" w:rsidTr="00F03D8F">
        <w:trPr>
          <w:trHeight w:val="567"/>
        </w:trPr>
        <w:tc>
          <w:tcPr>
            <w:tcW w:w="1969" w:type="dxa"/>
            <w:vMerge/>
            <w:shd w:val="clear" w:color="auto" w:fill="D9D9D9" w:themeFill="background1" w:themeFillShade="D9"/>
          </w:tcPr>
          <w:p w14:paraId="000004E7" w14:textId="77777777" w:rsidR="00A00284" w:rsidRPr="00B54403" w:rsidRDefault="00A00284" w:rsidP="00B54403">
            <w:pPr>
              <w:jc w:val="left"/>
              <w:rPr>
                <w:b/>
                <w:bCs/>
              </w:rPr>
            </w:pPr>
          </w:p>
        </w:tc>
        <w:tc>
          <w:tcPr>
            <w:tcW w:w="1963" w:type="dxa"/>
          </w:tcPr>
          <w:p w14:paraId="000004E8" w14:textId="77777777" w:rsidR="00A00284" w:rsidRDefault="0049721E" w:rsidP="00B54403">
            <w:pPr>
              <w:jc w:val="left"/>
            </w:pPr>
            <w:r>
              <w:t>Decommissioning &amp; Disposal</w:t>
            </w:r>
          </w:p>
        </w:tc>
        <w:tc>
          <w:tcPr>
            <w:tcW w:w="2861" w:type="dxa"/>
          </w:tcPr>
          <w:p w14:paraId="000004E9" w14:textId="77777777" w:rsidR="00A00284" w:rsidRDefault="00A00284" w:rsidP="001D5076"/>
        </w:tc>
        <w:tc>
          <w:tcPr>
            <w:tcW w:w="2861" w:type="dxa"/>
          </w:tcPr>
          <w:p w14:paraId="000004EA" w14:textId="77777777" w:rsidR="00A00284" w:rsidRDefault="00A00284" w:rsidP="001D5076"/>
        </w:tc>
      </w:tr>
      <w:tr w:rsidR="00A00284" w14:paraId="67592849" w14:textId="77777777" w:rsidTr="00F03D8F">
        <w:trPr>
          <w:trHeight w:val="567"/>
        </w:trPr>
        <w:tc>
          <w:tcPr>
            <w:tcW w:w="1969" w:type="dxa"/>
            <w:vMerge w:val="restart"/>
            <w:shd w:val="clear" w:color="auto" w:fill="D9D9D9" w:themeFill="background1" w:themeFillShade="D9"/>
          </w:tcPr>
          <w:p w14:paraId="000004EB" w14:textId="77777777" w:rsidR="00A00284" w:rsidRPr="00B54403" w:rsidRDefault="0049721E" w:rsidP="00B54403">
            <w:pPr>
              <w:jc w:val="left"/>
              <w:rPr>
                <w:b/>
                <w:bCs/>
              </w:rPr>
            </w:pPr>
            <w:r w:rsidRPr="00B54403">
              <w:rPr>
                <w:b/>
                <w:bCs/>
              </w:rPr>
              <w:t>Inverters, charge controller and other electronic equipment</w:t>
            </w:r>
            <w:r w:rsidRPr="00B54403">
              <w:rPr>
                <w:b/>
                <w:bCs/>
              </w:rPr>
              <w:tab/>
            </w:r>
          </w:p>
        </w:tc>
        <w:tc>
          <w:tcPr>
            <w:tcW w:w="1963" w:type="dxa"/>
          </w:tcPr>
          <w:p w14:paraId="000004EC" w14:textId="77777777" w:rsidR="00A00284" w:rsidRDefault="0049721E" w:rsidP="00B54403">
            <w:pPr>
              <w:jc w:val="left"/>
            </w:pPr>
            <w:r>
              <w:t xml:space="preserve">Transport &amp; Storage </w:t>
            </w:r>
          </w:p>
        </w:tc>
        <w:tc>
          <w:tcPr>
            <w:tcW w:w="2861" w:type="dxa"/>
          </w:tcPr>
          <w:p w14:paraId="000004ED" w14:textId="77777777" w:rsidR="00A00284" w:rsidRDefault="00A00284" w:rsidP="001D5076"/>
        </w:tc>
        <w:tc>
          <w:tcPr>
            <w:tcW w:w="2861" w:type="dxa"/>
          </w:tcPr>
          <w:p w14:paraId="000004EE" w14:textId="77777777" w:rsidR="00A00284" w:rsidRDefault="00A00284" w:rsidP="001D5076"/>
        </w:tc>
      </w:tr>
      <w:tr w:rsidR="00A00284" w14:paraId="626B6B75" w14:textId="77777777" w:rsidTr="00F03D8F">
        <w:trPr>
          <w:trHeight w:val="567"/>
        </w:trPr>
        <w:tc>
          <w:tcPr>
            <w:tcW w:w="1969" w:type="dxa"/>
            <w:vMerge/>
            <w:shd w:val="clear" w:color="auto" w:fill="D9D9D9" w:themeFill="background1" w:themeFillShade="D9"/>
          </w:tcPr>
          <w:p w14:paraId="000004EF" w14:textId="77777777" w:rsidR="00A00284" w:rsidRPr="00B54403" w:rsidRDefault="00A00284" w:rsidP="00B54403">
            <w:pPr>
              <w:jc w:val="left"/>
              <w:rPr>
                <w:b/>
                <w:bCs/>
              </w:rPr>
            </w:pPr>
          </w:p>
        </w:tc>
        <w:tc>
          <w:tcPr>
            <w:tcW w:w="1963" w:type="dxa"/>
          </w:tcPr>
          <w:p w14:paraId="000004F0" w14:textId="77777777" w:rsidR="00A00284" w:rsidRDefault="0049721E" w:rsidP="00B54403">
            <w:pPr>
              <w:jc w:val="left"/>
            </w:pPr>
            <w:r>
              <w:t>Installation</w:t>
            </w:r>
          </w:p>
        </w:tc>
        <w:tc>
          <w:tcPr>
            <w:tcW w:w="2861" w:type="dxa"/>
          </w:tcPr>
          <w:p w14:paraId="000004F1" w14:textId="77777777" w:rsidR="00A00284" w:rsidRDefault="00A00284" w:rsidP="001D5076"/>
        </w:tc>
        <w:tc>
          <w:tcPr>
            <w:tcW w:w="2861" w:type="dxa"/>
          </w:tcPr>
          <w:p w14:paraId="000004F2" w14:textId="77777777" w:rsidR="00A00284" w:rsidRDefault="00A00284" w:rsidP="001D5076"/>
        </w:tc>
      </w:tr>
      <w:tr w:rsidR="00A00284" w14:paraId="4E0659C5" w14:textId="77777777" w:rsidTr="00F03D8F">
        <w:trPr>
          <w:trHeight w:val="567"/>
        </w:trPr>
        <w:tc>
          <w:tcPr>
            <w:tcW w:w="1969" w:type="dxa"/>
            <w:vMerge/>
            <w:shd w:val="clear" w:color="auto" w:fill="D9D9D9" w:themeFill="background1" w:themeFillShade="D9"/>
          </w:tcPr>
          <w:p w14:paraId="000004F3" w14:textId="77777777" w:rsidR="00A00284" w:rsidRPr="00B54403" w:rsidRDefault="00A00284" w:rsidP="00B54403">
            <w:pPr>
              <w:jc w:val="left"/>
              <w:rPr>
                <w:b/>
                <w:bCs/>
              </w:rPr>
            </w:pPr>
          </w:p>
        </w:tc>
        <w:tc>
          <w:tcPr>
            <w:tcW w:w="1963" w:type="dxa"/>
          </w:tcPr>
          <w:p w14:paraId="000004F4" w14:textId="77777777" w:rsidR="00A00284" w:rsidRDefault="0049721E" w:rsidP="00B54403">
            <w:pPr>
              <w:jc w:val="left"/>
            </w:pPr>
            <w:r>
              <w:t>Operation</w:t>
            </w:r>
          </w:p>
        </w:tc>
        <w:tc>
          <w:tcPr>
            <w:tcW w:w="2861" w:type="dxa"/>
          </w:tcPr>
          <w:p w14:paraId="000004F5" w14:textId="77777777" w:rsidR="00A00284" w:rsidRDefault="00A00284" w:rsidP="001D5076"/>
        </w:tc>
        <w:tc>
          <w:tcPr>
            <w:tcW w:w="2861" w:type="dxa"/>
          </w:tcPr>
          <w:p w14:paraId="000004F6" w14:textId="77777777" w:rsidR="00A00284" w:rsidRDefault="00A00284" w:rsidP="001D5076"/>
        </w:tc>
      </w:tr>
      <w:tr w:rsidR="00A00284" w14:paraId="64AEB47A" w14:textId="77777777" w:rsidTr="00F03D8F">
        <w:trPr>
          <w:trHeight w:val="567"/>
        </w:trPr>
        <w:tc>
          <w:tcPr>
            <w:tcW w:w="1969" w:type="dxa"/>
            <w:vMerge/>
            <w:shd w:val="clear" w:color="auto" w:fill="D9D9D9" w:themeFill="background1" w:themeFillShade="D9"/>
          </w:tcPr>
          <w:p w14:paraId="000004F7" w14:textId="77777777" w:rsidR="00A00284" w:rsidRPr="00B54403" w:rsidRDefault="00A00284" w:rsidP="00B54403">
            <w:pPr>
              <w:jc w:val="left"/>
              <w:rPr>
                <w:b/>
                <w:bCs/>
              </w:rPr>
            </w:pPr>
          </w:p>
        </w:tc>
        <w:tc>
          <w:tcPr>
            <w:tcW w:w="1963" w:type="dxa"/>
          </w:tcPr>
          <w:p w14:paraId="000004F8" w14:textId="77777777" w:rsidR="00A00284" w:rsidRDefault="0049721E" w:rsidP="00B54403">
            <w:pPr>
              <w:jc w:val="left"/>
            </w:pPr>
            <w:r>
              <w:t>Decommissioning &amp; Disposal</w:t>
            </w:r>
          </w:p>
        </w:tc>
        <w:tc>
          <w:tcPr>
            <w:tcW w:w="2861" w:type="dxa"/>
          </w:tcPr>
          <w:p w14:paraId="000004F9" w14:textId="77777777" w:rsidR="00A00284" w:rsidRDefault="00A00284" w:rsidP="001D5076"/>
        </w:tc>
        <w:tc>
          <w:tcPr>
            <w:tcW w:w="2861" w:type="dxa"/>
          </w:tcPr>
          <w:p w14:paraId="000004FA" w14:textId="77777777" w:rsidR="00A00284" w:rsidRDefault="00A00284" w:rsidP="001D5076"/>
        </w:tc>
      </w:tr>
      <w:tr w:rsidR="00A00284" w14:paraId="1D4EAB54" w14:textId="77777777" w:rsidTr="00F03D8F">
        <w:trPr>
          <w:trHeight w:val="567"/>
        </w:trPr>
        <w:tc>
          <w:tcPr>
            <w:tcW w:w="1969" w:type="dxa"/>
            <w:vMerge w:val="restart"/>
            <w:shd w:val="clear" w:color="auto" w:fill="D9D9D9" w:themeFill="background1" w:themeFillShade="D9"/>
          </w:tcPr>
          <w:p w14:paraId="000004FB" w14:textId="77777777" w:rsidR="00A00284" w:rsidRPr="00B54403" w:rsidRDefault="0049721E" w:rsidP="00B54403">
            <w:pPr>
              <w:jc w:val="left"/>
              <w:rPr>
                <w:b/>
                <w:bCs/>
              </w:rPr>
            </w:pPr>
            <w:r w:rsidRPr="00B54403">
              <w:rPr>
                <w:b/>
                <w:bCs/>
              </w:rPr>
              <w:t>Switch Gear and Distribution Box Conductors Transformers</w:t>
            </w:r>
          </w:p>
        </w:tc>
        <w:tc>
          <w:tcPr>
            <w:tcW w:w="1963" w:type="dxa"/>
          </w:tcPr>
          <w:p w14:paraId="000004FC" w14:textId="77777777" w:rsidR="00A00284" w:rsidRDefault="0049721E" w:rsidP="00B54403">
            <w:pPr>
              <w:jc w:val="left"/>
            </w:pPr>
            <w:r>
              <w:t xml:space="preserve">Transport &amp; Storage </w:t>
            </w:r>
          </w:p>
        </w:tc>
        <w:tc>
          <w:tcPr>
            <w:tcW w:w="2861" w:type="dxa"/>
          </w:tcPr>
          <w:p w14:paraId="000004FD" w14:textId="77777777" w:rsidR="00A00284" w:rsidRDefault="00A00284" w:rsidP="001D5076"/>
        </w:tc>
        <w:tc>
          <w:tcPr>
            <w:tcW w:w="2861" w:type="dxa"/>
          </w:tcPr>
          <w:p w14:paraId="000004FE" w14:textId="77777777" w:rsidR="00A00284" w:rsidRDefault="00A00284" w:rsidP="001D5076"/>
        </w:tc>
      </w:tr>
      <w:tr w:rsidR="00A00284" w14:paraId="6E0F646B" w14:textId="77777777" w:rsidTr="00F03D8F">
        <w:trPr>
          <w:trHeight w:val="567"/>
        </w:trPr>
        <w:tc>
          <w:tcPr>
            <w:tcW w:w="1969" w:type="dxa"/>
            <w:vMerge/>
            <w:shd w:val="clear" w:color="auto" w:fill="D9D9D9" w:themeFill="background1" w:themeFillShade="D9"/>
          </w:tcPr>
          <w:p w14:paraId="000004FF" w14:textId="77777777" w:rsidR="00A00284" w:rsidRPr="00B54403" w:rsidRDefault="00A00284" w:rsidP="00B54403">
            <w:pPr>
              <w:jc w:val="left"/>
              <w:rPr>
                <w:b/>
                <w:bCs/>
              </w:rPr>
            </w:pPr>
          </w:p>
        </w:tc>
        <w:tc>
          <w:tcPr>
            <w:tcW w:w="1963" w:type="dxa"/>
          </w:tcPr>
          <w:p w14:paraId="00000500" w14:textId="77777777" w:rsidR="00A00284" w:rsidRDefault="0049721E" w:rsidP="00B54403">
            <w:pPr>
              <w:jc w:val="left"/>
            </w:pPr>
            <w:r>
              <w:t>Installation</w:t>
            </w:r>
          </w:p>
        </w:tc>
        <w:tc>
          <w:tcPr>
            <w:tcW w:w="2861" w:type="dxa"/>
          </w:tcPr>
          <w:p w14:paraId="00000501" w14:textId="77777777" w:rsidR="00A00284" w:rsidRDefault="00A00284" w:rsidP="001D5076"/>
        </w:tc>
        <w:tc>
          <w:tcPr>
            <w:tcW w:w="2861" w:type="dxa"/>
          </w:tcPr>
          <w:p w14:paraId="00000502" w14:textId="77777777" w:rsidR="00A00284" w:rsidRDefault="00A00284" w:rsidP="001D5076"/>
        </w:tc>
      </w:tr>
      <w:tr w:rsidR="00A00284" w14:paraId="5F8C51D5" w14:textId="77777777" w:rsidTr="00F03D8F">
        <w:trPr>
          <w:trHeight w:val="567"/>
        </w:trPr>
        <w:tc>
          <w:tcPr>
            <w:tcW w:w="1969" w:type="dxa"/>
            <w:vMerge/>
            <w:shd w:val="clear" w:color="auto" w:fill="D9D9D9" w:themeFill="background1" w:themeFillShade="D9"/>
          </w:tcPr>
          <w:p w14:paraId="00000503" w14:textId="77777777" w:rsidR="00A00284" w:rsidRPr="00B54403" w:rsidRDefault="00A00284" w:rsidP="00B54403">
            <w:pPr>
              <w:jc w:val="left"/>
              <w:rPr>
                <w:b/>
                <w:bCs/>
              </w:rPr>
            </w:pPr>
          </w:p>
        </w:tc>
        <w:tc>
          <w:tcPr>
            <w:tcW w:w="1963" w:type="dxa"/>
          </w:tcPr>
          <w:p w14:paraId="00000504" w14:textId="77777777" w:rsidR="00A00284" w:rsidRDefault="0049721E" w:rsidP="00B54403">
            <w:pPr>
              <w:jc w:val="left"/>
            </w:pPr>
            <w:r>
              <w:t>Operation</w:t>
            </w:r>
          </w:p>
        </w:tc>
        <w:tc>
          <w:tcPr>
            <w:tcW w:w="2861" w:type="dxa"/>
          </w:tcPr>
          <w:p w14:paraId="00000505" w14:textId="77777777" w:rsidR="00A00284" w:rsidRDefault="00A00284" w:rsidP="001D5076"/>
        </w:tc>
        <w:tc>
          <w:tcPr>
            <w:tcW w:w="2861" w:type="dxa"/>
          </w:tcPr>
          <w:p w14:paraId="00000506" w14:textId="77777777" w:rsidR="00A00284" w:rsidRDefault="00A00284" w:rsidP="001D5076"/>
        </w:tc>
      </w:tr>
      <w:tr w:rsidR="00A00284" w14:paraId="252C470D" w14:textId="77777777" w:rsidTr="00F03D8F">
        <w:trPr>
          <w:trHeight w:val="567"/>
        </w:trPr>
        <w:tc>
          <w:tcPr>
            <w:tcW w:w="1969" w:type="dxa"/>
            <w:vMerge/>
            <w:shd w:val="clear" w:color="auto" w:fill="D9D9D9" w:themeFill="background1" w:themeFillShade="D9"/>
          </w:tcPr>
          <w:p w14:paraId="00000507" w14:textId="77777777" w:rsidR="00A00284" w:rsidRPr="00B54403" w:rsidRDefault="00A00284" w:rsidP="00B54403">
            <w:pPr>
              <w:jc w:val="left"/>
              <w:rPr>
                <w:b/>
                <w:bCs/>
              </w:rPr>
            </w:pPr>
          </w:p>
        </w:tc>
        <w:tc>
          <w:tcPr>
            <w:tcW w:w="1963" w:type="dxa"/>
          </w:tcPr>
          <w:p w14:paraId="00000508" w14:textId="77777777" w:rsidR="00A00284" w:rsidRDefault="0049721E" w:rsidP="00B54403">
            <w:pPr>
              <w:jc w:val="left"/>
            </w:pPr>
            <w:r>
              <w:t>Decommissioning &amp; Disposal</w:t>
            </w:r>
          </w:p>
        </w:tc>
        <w:tc>
          <w:tcPr>
            <w:tcW w:w="2861" w:type="dxa"/>
          </w:tcPr>
          <w:p w14:paraId="00000509" w14:textId="77777777" w:rsidR="00A00284" w:rsidRDefault="00A00284" w:rsidP="001D5076"/>
        </w:tc>
        <w:tc>
          <w:tcPr>
            <w:tcW w:w="2861" w:type="dxa"/>
          </w:tcPr>
          <w:p w14:paraId="0000050A" w14:textId="77777777" w:rsidR="00A00284" w:rsidRDefault="00A00284" w:rsidP="001D5076"/>
        </w:tc>
      </w:tr>
    </w:tbl>
    <w:p w14:paraId="0000050C" w14:textId="77777777" w:rsidR="00A00284" w:rsidRDefault="00A00284" w:rsidP="001D5076">
      <w:bookmarkStart w:id="52" w:name="_heading=h.nmf14n" w:colFirst="0" w:colLast="0"/>
      <w:bookmarkEnd w:id="52"/>
    </w:p>
    <w:sectPr w:rsidR="00A00284" w:rsidSect="006614CA">
      <w:type w:val="continuous"/>
      <w:pgSz w:w="11900" w:h="16840"/>
      <w:pgMar w:top="1418" w:right="1418" w:bottom="1418" w:left="1418"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268F93" w14:textId="77777777" w:rsidR="001468FB" w:rsidRDefault="001468FB" w:rsidP="001D5076">
      <w:r>
        <w:separator/>
      </w:r>
    </w:p>
    <w:p w14:paraId="0C5ED020" w14:textId="77777777" w:rsidR="001468FB" w:rsidRDefault="001468FB" w:rsidP="001D5076"/>
  </w:endnote>
  <w:endnote w:type="continuationSeparator" w:id="0">
    <w:p w14:paraId="6E1C3791" w14:textId="77777777" w:rsidR="001468FB" w:rsidRDefault="001468FB" w:rsidP="001D5076">
      <w:r>
        <w:continuationSeparator/>
      </w:r>
    </w:p>
    <w:p w14:paraId="4B8C95A9" w14:textId="77777777" w:rsidR="001468FB" w:rsidRDefault="001468FB" w:rsidP="001D5076"/>
  </w:endnote>
  <w:endnote w:type="continuationNotice" w:id="1">
    <w:p w14:paraId="67327A6B" w14:textId="77777777" w:rsidR="001468FB" w:rsidRDefault="001468FB" w:rsidP="001D5076"/>
    <w:p w14:paraId="168F43B3" w14:textId="77777777" w:rsidR="001468FB" w:rsidRDefault="001468FB" w:rsidP="001D50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w:altName w:val="Times"/>
    <w:panose1 w:val="00000500000000020000"/>
    <w:charset w:val="00"/>
    <w:family w:val="auto"/>
    <w:pitch w:val="variable"/>
    <w:sig w:usb0="E00002FF" w:usb1="5000205A"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1A074D" w14:textId="77777777" w:rsidR="00B54403" w:rsidRDefault="00B54403" w:rsidP="00DC4ED6">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2CB09C" w14:textId="77777777" w:rsidR="001468FB" w:rsidRDefault="001468FB" w:rsidP="001D5076">
      <w:r>
        <w:separator/>
      </w:r>
    </w:p>
    <w:p w14:paraId="02803082" w14:textId="77777777" w:rsidR="001468FB" w:rsidRDefault="001468FB" w:rsidP="001D5076"/>
  </w:footnote>
  <w:footnote w:type="continuationSeparator" w:id="0">
    <w:p w14:paraId="2896BBFD" w14:textId="77777777" w:rsidR="001468FB" w:rsidRDefault="001468FB" w:rsidP="001D5076">
      <w:r>
        <w:continuationSeparator/>
      </w:r>
    </w:p>
    <w:p w14:paraId="39B68F60" w14:textId="77777777" w:rsidR="001468FB" w:rsidRDefault="001468FB" w:rsidP="001D5076"/>
  </w:footnote>
  <w:footnote w:type="continuationNotice" w:id="1">
    <w:p w14:paraId="45E2F804" w14:textId="77777777" w:rsidR="001468FB" w:rsidRDefault="001468FB" w:rsidP="001D5076"/>
    <w:p w14:paraId="2F518CCB" w14:textId="77777777" w:rsidR="001468FB" w:rsidRDefault="001468FB" w:rsidP="001D50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71" w:type="dxa"/>
      <w:jc w:val="right"/>
      <w:tblLayout w:type="fixed"/>
      <w:tblCellMar>
        <w:left w:w="0" w:type="dxa"/>
        <w:right w:w="0" w:type="dxa"/>
      </w:tblCellMar>
      <w:tblLook w:val="0400" w:firstRow="0" w:lastRow="0" w:firstColumn="0" w:lastColumn="0" w:noHBand="0" w:noVBand="1"/>
    </w:tblPr>
    <w:tblGrid>
      <w:gridCol w:w="8504"/>
      <w:gridCol w:w="567"/>
    </w:tblGrid>
    <w:tr w:rsidR="00B54403" w:rsidRPr="00736A19" w14:paraId="30856C88" w14:textId="77777777" w:rsidTr="0079261C">
      <w:trPr>
        <w:jc w:val="right"/>
      </w:trPr>
      <w:tc>
        <w:tcPr>
          <w:tcW w:w="8504" w:type="dxa"/>
          <w:shd w:val="clear" w:color="auto" w:fill="auto"/>
          <w:vAlign w:val="center"/>
        </w:tcPr>
        <w:p w14:paraId="09E6E0C9" w14:textId="1B57209E" w:rsidR="00B54403" w:rsidRPr="009868EF" w:rsidRDefault="00B54403" w:rsidP="001D5076">
          <w:pPr>
            <w:pStyle w:val="KopfzeileTITEL"/>
          </w:pPr>
          <w:r w:rsidRPr="00DE3139">
            <w:t>Regulations for Mini-Grids Template</w:t>
          </w:r>
        </w:p>
      </w:tc>
      <w:tc>
        <w:tcPr>
          <w:tcW w:w="567" w:type="dxa"/>
          <w:shd w:val="clear" w:color="auto" w:fill="auto"/>
          <w:vAlign w:val="center"/>
        </w:tcPr>
        <w:p w14:paraId="794A3FFB" w14:textId="77777777" w:rsidR="00B54403" w:rsidRPr="007B0FF0" w:rsidRDefault="00B54403" w:rsidP="001D5076">
          <w:pPr>
            <w:pStyle w:val="KOPFZEILESEITE"/>
          </w:pPr>
          <w:r w:rsidRPr="007B0FF0">
            <w:fldChar w:fldCharType="begin"/>
          </w:r>
          <w:r w:rsidRPr="007B0FF0">
            <w:instrText>PAGE</w:instrText>
          </w:r>
          <w:r w:rsidRPr="007B0FF0">
            <w:fldChar w:fldCharType="separate"/>
          </w:r>
          <w:r>
            <w:t>2</w:t>
          </w:r>
          <w:r w:rsidRPr="007B0FF0">
            <w:fldChar w:fldCharType="end"/>
          </w:r>
        </w:p>
      </w:tc>
    </w:tr>
  </w:tbl>
  <w:p w14:paraId="09A16A10" w14:textId="4EA2D7B0" w:rsidR="00B54403" w:rsidRPr="007B0FF0" w:rsidRDefault="00B54403" w:rsidP="001D5076">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3533E"/>
    <w:multiLevelType w:val="multilevel"/>
    <w:tmpl w:val="775453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5D73F5C"/>
    <w:multiLevelType w:val="multilevel"/>
    <w:tmpl w:val="B920B9B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6680487"/>
    <w:multiLevelType w:val="multilevel"/>
    <w:tmpl w:val="C56EC1A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85D1081"/>
    <w:multiLevelType w:val="multilevel"/>
    <w:tmpl w:val="BCE67A8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98E498C"/>
    <w:multiLevelType w:val="multilevel"/>
    <w:tmpl w:val="88F255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AB335AB"/>
    <w:multiLevelType w:val="multilevel"/>
    <w:tmpl w:val="28967D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4E17D4"/>
    <w:multiLevelType w:val="multilevel"/>
    <w:tmpl w:val="898410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20868E3"/>
    <w:multiLevelType w:val="multilevel"/>
    <w:tmpl w:val="08585B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26566FE"/>
    <w:multiLevelType w:val="multilevel"/>
    <w:tmpl w:val="C34E2B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2C6689F"/>
    <w:multiLevelType w:val="multilevel"/>
    <w:tmpl w:val="B058AD64"/>
    <w:lvl w:ilvl="0">
      <w:start w:val="1"/>
      <w:numFmt w:val="decimal"/>
      <w:lvlText w:val="(%1)"/>
      <w:lvlJc w:val="left"/>
      <w:pPr>
        <w:ind w:left="717" w:hanging="360"/>
      </w:p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0" w15:restartNumberingAfterBreak="0">
    <w:nsid w:val="170607A2"/>
    <w:multiLevelType w:val="multilevel"/>
    <w:tmpl w:val="1FA66D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E282CF8"/>
    <w:multiLevelType w:val="multilevel"/>
    <w:tmpl w:val="E88E19E6"/>
    <w:lvl w:ilvl="0">
      <w:start w:val="1"/>
      <w:numFmt w:val="lowerLetter"/>
      <w:lvlText w:val="(%1)"/>
      <w:lvlJc w:val="left"/>
      <w:pPr>
        <w:ind w:left="1425" w:hanging="360"/>
      </w:p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12" w15:restartNumberingAfterBreak="0">
    <w:nsid w:val="20051BEE"/>
    <w:multiLevelType w:val="multilevel"/>
    <w:tmpl w:val="0407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55E2E37"/>
    <w:multiLevelType w:val="multilevel"/>
    <w:tmpl w:val="7C3A3DC4"/>
    <w:lvl w:ilvl="0">
      <w:start w:val="1"/>
      <w:numFmt w:val="bullet"/>
      <w:pStyle w:val="Bullet-List"/>
      <w:lvlText w:val="•"/>
      <w:lvlJc w:val="left"/>
      <w:pPr>
        <w:ind w:left="717" w:hanging="360"/>
      </w:pPr>
      <w:rPr>
        <w:rFonts w:ascii="Calibri" w:hAnsi="Calibri" w:hint="default"/>
        <w:b/>
        <w:i w:val="0"/>
        <w:w w:val="100"/>
        <w:sz w:val="24"/>
        <w:u w:val="none"/>
      </w:rPr>
    </w:lvl>
    <w:lvl w:ilvl="1">
      <w:start w:val="1"/>
      <w:numFmt w:val="bullet"/>
      <w:lvlText w:val="○"/>
      <w:lvlJc w:val="left"/>
      <w:pPr>
        <w:ind w:left="1863" w:hanging="360"/>
      </w:pPr>
      <w:rPr>
        <w:rFonts w:hint="default"/>
        <w:u w:val="none"/>
      </w:rPr>
    </w:lvl>
    <w:lvl w:ilvl="2">
      <w:start w:val="1"/>
      <w:numFmt w:val="bullet"/>
      <w:lvlText w:val="■"/>
      <w:lvlJc w:val="left"/>
      <w:pPr>
        <w:ind w:left="2583" w:hanging="360"/>
      </w:pPr>
      <w:rPr>
        <w:rFonts w:hint="default"/>
        <w:u w:val="none"/>
      </w:rPr>
    </w:lvl>
    <w:lvl w:ilvl="3">
      <w:start w:val="1"/>
      <w:numFmt w:val="bullet"/>
      <w:lvlText w:val="●"/>
      <w:lvlJc w:val="left"/>
      <w:pPr>
        <w:ind w:left="3303" w:hanging="360"/>
      </w:pPr>
      <w:rPr>
        <w:rFonts w:hint="default"/>
        <w:u w:val="none"/>
      </w:rPr>
    </w:lvl>
    <w:lvl w:ilvl="4">
      <w:start w:val="1"/>
      <w:numFmt w:val="bullet"/>
      <w:lvlText w:val="○"/>
      <w:lvlJc w:val="left"/>
      <w:pPr>
        <w:ind w:left="4023" w:hanging="360"/>
      </w:pPr>
      <w:rPr>
        <w:rFonts w:hint="default"/>
        <w:u w:val="none"/>
      </w:rPr>
    </w:lvl>
    <w:lvl w:ilvl="5">
      <w:start w:val="1"/>
      <w:numFmt w:val="bullet"/>
      <w:lvlText w:val="■"/>
      <w:lvlJc w:val="left"/>
      <w:pPr>
        <w:ind w:left="4743" w:hanging="360"/>
      </w:pPr>
      <w:rPr>
        <w:rFonts w:hint="default"/>
        <w:u w:val="none"/>
      </w:rPr>
    </w:lvl>
    <w:lvl w:ilvl="6">
      <w:start w:val="1"/>
      <w:numFmt w:val="bullet"/>
      <w:lvlText w:val="●"/>
      <w:lvlJc w:val="left"/>
      <w:pPr>
        <w:ind w:left="5463" w:hanging="360"/>
      </w:pPr>
      <w:rPr>
        <w:rFonts w:hint="default"/>
        <w:u w:val="none"/>
      </w:rPr>
    </w:lvl>
    <w:lvl w:ilvl="7">
      <w:start w:val="1"/>
      <w:numFmt w:val="bullet"/>
      <w:lvlText w:val="○"/>
      <w:lvlJc w:val="left"/>
      <w:pPr>
        <w:ind w:left="6183" w:hanging="360"/>
      </w:pPr>
      <w:rPr>
        <w:rFonts w:hint="default"/>
        <w:u w:val="none"/>
      </w:rPr>
    </w:lvl>
    <w:lvl w:ilvl="8">
      <w:start w:val="1"/>
      <w:numFmt w:val="bullet"/>
      <w:lvlText w:val="■"/>
      <w:lvlJc w:val="left"/>
      <w:pPr>
        <w:ind w:left="6903" w:hanging="360"/>
      </w:pPr>
      <w:rPr>
        <w:rFonts w:hint="default"/>
        <w:u w:val="none"/>
      </w:rPr>
    </w:lvl>
  </w:abstractNum>
  <w:abstractNum w:abstractNumId="14" w15:restartNumberingAfterBreak="0">
    <w:nsid w:val="25FF5E40"/>
    <w:multiLevelType w:val="multilevel"/>
    <w:tmpl w:val="1E4491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CF909E9"/>
    <w:multiLevelType w:val="multilevel"/>
    <w:tmpl w:val="DD466850"/>
    <w:lvl w:ilvl="0">
      <w:start w:val="1"/>
      <w:numFmt w:val="lowerLetter"/>
      <w:lvlText w:val="%1)"/>
      <w:lvlJc w:val="left"/>
      <w:pPr>
        <w:ind w:left="1077" w:hanging="360"/>
      </w:p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16" w15:restartNumberingAfterBreak="0">
    <w:nsid w:val="2DE034F7"/>
    <w:multiLevelType w:val="multilevel"/>
    <w:tmpl w:val="40F8B6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07D7052"/>
    <w:multiLevelType w:val="multilevel"/>
    <w:tmpl w:val="E10AE3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3F86D53"/>
    <w:multiLevelType w:val="multilevel"/>
    <w:tmpl w:val="127094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D9A0C08"/>
    <w:multiLevelType w:val="multilevel"/>
    <w:tmpl w:val="D48E0522"/>
    <w:lvl w:ilvl="0">
      <w:start w:val="1"/>
      <w:numFmt w:val="bullet"/>
      <w:lvlText w:val="•"/>
      <w:lvlJc w:val="left"/>
      <w:pPr>
        <w:ind w:left="360" w:hanging="360"/>
      </w:pPr>
      <w:rPr>
        <w:rFonts w:ascii="Wingdings" w:hAnsi="Wingdings" w:cs="Times New Roman" w:hint="default"/>
        <w:b/>
        <w:i w:val="0"/>
        <w:w w:val="100"/>
        <w:sz w:val="28"/>
        <w:u w:val="none"/>
      </w:rPr>
    </w:lvl>
    <w:lvl w:ilvl="1">
      <w:start w:val="1"/>
      <w:numFmt w:val="bullet"/>
      <w:lvlText w:val="○"/>
      <w:lvlJc w:val="left"/>
      <w:pPr>
        <w:ind w:left="1506" w:hanging="360"/>
      </w:pPr>
      <w:rPr>
        <w:u w:val="none"/>
      </w:rPr>
    </w:lvl>
    <w:lvl w:ilvl="2">
      <w:start w:val="1"/>
      <w:numFmt w:val="bullet"/>
      <w:lvlText w:val="■"/>
      <w:lvlJc w:val="left"/>
      <w:pPr>
        <w:ind w:left="2226" w:hanging="360"/>
      </w:pPr>
      <w:rPr>
        <w:u w:val="none"/>
      </w:rPr>
    </w:lvl>
    <w:lvl w:ilvl="3">
      <w:start w:val="1"/>
      <w:numFmt w:val="bullet"/>
      <w:lvlText w:val="●"/>
      <w:lvlJc w:val="left"/>
      <w:pPr>
        <w:ind w:left="2946" w:hanging="360"/>
      </w:pPr>
      <w:rPr>
        <w:u w:val="none"/>
      </w:rPr>
    </w:lvl>
    <w:lvl w:ilvl="4">
      <w:start w:val="1"/>
      <w:numFmt w:val="bullet"/>
      <w:lvlText w:val="○"/>
      <w:lvlJc w:val="left"/>
      <w:pPr>
        <w:ind w:left="3666" w:hanging="360"/>
      </w:pPr>
      <w:rPr>
        <w:u w:val="none"/>
      </w:rPr>
    </w:lvl>
    <w:lvl w:ilvl="5">
      <w:start w:val="1"/>
      <w:numFmt w:val="bullet"/>
      <w:lvlText w:val="■"/>
      <w:lvlJc w:val="left"/>
      <w:pPr>
        <w:ind w:left="4386" w:hanging="360"/>
      </w:pPr>
      <w:rPr>
        <w:u w:val="none"/>
      </w:rPr>
    </w:lvl>
    <w:lvl w:ilvl="6">
      <w:start w:val="1"/>
      <w:numFmt w:val="bullet"/>
      <w:lvlText w:val="●"/>
      <w:lvlJc w:val="left"/>
      <w:pPr>
        <w:ind w:left="5106" w:hanging="360"/>
      </w:pPr>
      <w:rPr>
        <w:u w:val="none"/>
      </w:rPr>
    </w:lvl>
    <w:lvl w:ilvl="7">
      <w:start w:val="1"/>
      <w:numFmt w:val="bullet"/>
      <w:lvlText w:val="○"/>
      <w:lvlJc w:val="left"/>
      <w:pPr>
        <w:ind w:left="5826" w:hanging="360"/>
      </w:pPr>
      <w:rPr>
        <w:u w:val="none"/>
      </w:rPr>
    </w:lvl>
    <w:lvl w:ilvl="8">
      <w:start w:val="1"/>
      <w:numFmt w:val="bullet"/>
      <w:lvlText w:val="■"/>
      <w:lvlJc w:val="left"/>
      <w:pPr>
        <w:ind w:left="6546" w:hanging="360"/>
      </w:pPr>
      <w:rPr>
        <w:u w:val="none"/>
      </w:rPr>
    </w:lvl>
  </w:abstractNum>
  <w:abstractNum w:abstractNumId="20" w15:restartNumberingAfterBreak="0">
    <w:nsid w:val="3EF04A9F"/>
    <w:multiLevelType w:val="multilevel"/>
    <w:tmpl w:val="F7F2B4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45109A3"/>
    <w:multiLevelType w:val="multilevel"/>
    <w:tmpl w:val="E10AE3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4D443AB"/>
    <w:multiLevelType w:val="multilevel"/>
    <w:tmpl w:val="2FB6A4D0"/>
    <w:lvl w:ilvl="0">
      <w:start w:val="1"/>
      <w:numFmt w:val="decimal"/>
      <w:pStyle w:val="Numbered-List"/>
      <w:lvlText w:val="%1."/>
      <w:lvlJc w:val="left"/>
      <w:pPr>
        <w:ind w:left="360" w:hanging="360"/>
      </w:pPr>
      <w:rPr>
        <w:rFonts w:hint="default"/>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3" w15:restartNumberingAfterBreak="0">
    <w:nsid w:val="47A71F21"/>
    <w:multiLevelType w:val="multilevel"/>
    <w:tmpl w:val="775453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9B570C9"/>
    <w:multiLevelType w:val="multilevel"/>
    <w:tmpl w:val="5310DFD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F9D70E1"/>
    <w:multiLevelType w:val="multilevel"/>
    <w:tmpl w:val="5EDEC8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FD30BD6"/>
    <w:multiLevelType w:val="multilevel"/>
    <w:tmpl w:val="6A4EB5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19760BA"/>
    <w:multiLevelType w:val="multilevel"/>
    <w:tmpl w:val="23A23F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2357954"/>
    <w:multiLevelType w:val="multilevel"/>
    <w:tmpl w:val="9C423DAA"/>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9" w15:restartNumberingAfterBreak="0">
    <w:nsid w:val="53AE7B0E"/>
    <w:multiLevelType w:val="multilevel"/>
    <w:tmpl w:val="88F255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6542F8E"/>
    <w:multiLevelType w:val="multilevel"/>
    <w:tmpl w:val="28967D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5F24CD"/>
    <w:multiLevelType w:val="multilevel"/>
    <w:tmpl w:val="28967D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0F53BA3"/>
    <w:multiLevelType w:val="multilevel"/>
    <w:tmpl w:val="127094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1175620"/>
    <w:multiLevelType w:val="multilevel"/>
    <w:tmpl w:val="0A10476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75482ED5"/>
    <w:multiLevelType w:val="multilevel"/>
    <w:tmpl w:val="A5C8712A"/>
    <w:lvl w:ilvl="0">
      <w:start w:val="1"/>
      <w:numFmt w:val="decimal"/>
      <w:pStyle w:val="Listenabsatz"/>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714102B"/>
    <w:multiLevelType w:val="multilevel"/>
    <w:tmpl w:val="CB6220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75B3FF6"/>
    <w:multiLevelType w:val="multilevel"/>
    <w:tmpl w:val="08585B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81811D3"/>
    <w:multiLevelType w:val="multilevel"/>
    <w:tmpl w:val="0A104760"/>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AA5663E"/>
    <w:multiLevelType w:val="multilevel"/>
    <w:tmpl w:val="938E2DCC"/>
    <w:lvl w:ilvl="0">
      <w:start w:val="1"/>
      <w:numFmt w:val="decimal"/>
      <w:pStyle w:val="bersch1mitNumm"/>
      <w:lvlText w:val="%1.)"/>
      <w:lvlJc w:val="left"/>
      <w:pPr>
        <w:ind w:left="360" w:hanging="360"/>
      </w:pPr>
      <w:rPr>
        <w:rFonts w:hint="default"/>
      </w:rPr>
    </w:lvl>
    <w:lvl w:ilvl="1">
      <w:start w:val="1"/>
      <w:numFmt w:val="decimal"/>
      <w:pStyle w:val="bersch2Numm"/>
      <w:isLgl/>
      <w:lvlText w:val="%1.%2"/>
      <w:lvlJc w:val="left"/>
      <w:pPr>
        <w:ind w:left="792" w:hanging="432"/>
      </w:pPr>
      <w:rPr>
        <w:rFonts w:hint="default"/>
      </w:rPr>
    </w:lvl>
    <w:lvl w:ilvl="2">
      <w:start w:val="1"/>
      <w:numFmt w:val="decimal"/>
      <w:pStyle w:val="bersch3Num"/>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AED33E7"/>
    <w:multiLevelType w:val="multilevel"/>
    <w:tmpl w:val="C34E2B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B147011"/>
    <w:multiLevelType w:val="multilevel"/>
    <w:tmpl w:val="0D4457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BC80787"/>
    <w:multiLevelType w:val="multilevel"/>
    <w:tmpl w:val="C80885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E7C2EC2"/>
    <w:multiLevelType w:val="multilevel"/>
    <w:tmpl w:val="0D4457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36"/>
  </w:num>
  <w:num w:numId="3">
    <w:abstractNumId w:val="6"/>
  </w:num>
  <w:num w:numId="4">
    <w:abstractNumId w:val="37"/>
  </w:num>
  <w:num w:numId="5">
    <w:abstractNumId w:val="25"/>
  </w:num>
  <w:num w:numId="6">
    <w:abstractNumId w:val="10"/>
  </w:num>
  <w:num w:numId="7">
    <w:abstractNumId w:val="35"/>
  </w:num>
  <w:num w:numId="8">
    <w:abstractNumId w:val="34"/>
  </w:num>
  <w:num w:numId="9">
    <w:abstractNumId w:val="24"/>
  </w:num>
  <w:num w:numId="10">
    <w:abstractNumId w:val="26"/>
  </w:num>
  <w:num w:numId="11">
    <w:abstractNumId w:val="27"/>
  </w:num>
  <w:num w:numId="12">
    <w:abstractNumId w:val="0"/>
  </w:num>
  <w:num w:numId="13">
    <w:abstractNumId w:val="16"/>
  </w:num>
  <w:num w:numId="14">
    <w:abstractNumId w:val="39"/>
  </w:num>
  <w:num w:numId="15">
    <w:abstractNumId w:val="3"/>
  </w:num>
  <w:num w:numId="16">
    <w:abstractNumId w:val="1"/>
  </w:num>
  <w:num w:numId="17">
    <w:abstractNumId w:val="14"/>
  </w:num>
  <w:num w:numId="18">
    <w:abstractNumId w:val="20"/>
  </w:num>
  <w:num w:numId="19">
    <w:abstractNumId w:val="40"/>
  </w:num>
  <w:num w:numId="20">
    <w:abstractNumId w:val="32"/>
  </w:num>
  <w:num w:numId="21">
    <w:abstractNumId w:val="9"/>
  </w:num>
  <w:num w:numId="22">
    <w:abstractNumId w:val="15"/>
  </w:num>
  <w:num w:numId="23">
    <w:abstractNumId w:val="4"/>
  </w:num>
  <w:num w:numId="24">
    <w:abstractNumId w:val="5"/>
  </w:num>
  <w:num w:numId="25">
    <w:abstractNumId w:val="11"/>
  </w:num>
  <w:num w:numId="26">
    <w:abstractNumId w:val="41"/>
  </w:num>
  <w:num w:numId="27">
    <w:abstractNumId w:val="21"/>
  </w:num>
  <w:num w:numId="28">
    <w:abstractNumId w:val="28"/>
  </w:num>
  <w:num w:numId="29">
    <w:abstractNumId w:val="17"/>
  </w:num>
  <w:num w:numId="30">
    <w:abstractNumId w:val="13"/>
  </w:num>
  <w:num w:numId="31">
    <w:abstractNumId w:val="22"/>
  </w:num>
  <w:num w:numId="32">
    <w:abstractNumId w:val="38"/>
  </w:num>
  <w:num w:numId="33">
    <w:abstractNumId w:val="18"/>
  </w:num>
  <w:num w:numId="34">
    <w:abstractNumId w:val="29"/>
  </w:num>
  <w:num w:numId="35">
    <w:abstractNumId w:val="12"/>
  </w:num>
  <w:num w:numId="36">
    <w:abstractNumId w:val="7"/>
  </w:num>
  <w:num w:numId="37">
    <w:abstractNumId w:val="8"/>
  </w:num>
  <w:num w:numId="38">
    <w:abstractNumId w:val="23"/>
  </w:num>
  <w:num w:numId="39">
    <w:abstractNumId w:val="42"/>
  </w:num>
  <w:num w:numId="40">
    <w:abstractNumId w:val="30"/>
  </w:num>
  <w:num w:numId="41">
    <w:abstractNumId w:val="31"/>
  </w:num>
  <w:num w:numId="42">
    <w:abstractNumId w:val="33"/>
  </w:num>
  <w:num w:numId="43">
    <w:abstractNumId w:val="38"/>
  </w:num>
  <w:num w:numId="44">
    <w:abstractNumId w:val="19"/>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removePersonalInformation/>
  <w:removeDateAndTim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xMDO2MDMyMrQ0MDJX0lEKTi0uzszPAykwrAUAOcRKgiwAAAA="/>
  </w:docVars>
  <w:rsids>
    <w:rsidRoot w:val="00A00284"/>
    <w:rsid w:val="00002F8B"/>
    <w:rsid w:val="00024C8F"/>
    <w:rsid w:val="00030736"/>
    <w:rsid w:val="000E434F"/>
    <w:rsid w:val="001468FB"/>
    <w:rsid w:val="001B17F9"/>
    <w:rsid w:val="001D5076"/>
    <w:rsid w:val="00224498"/>
    <w:rsid w:val="00225C25"/>
    <w:rsid w:val="00282888"/>
    <w:rsid w:val="00287BAB"/>
    <w:rsid w:val="002B5182"/>
    <w:rsid w:val="002E1B8E"/>
    <w:rsid w:val="003E2D0B"/>
    <w:rsid w:val="0046490C"/>
    <w:rsid w:val="0049721E"/>
    <w:rsid w:val="004D65D1"/>
    <w:rsid w:val="004D6E06"/>
    <w:rsid w:val="004F74C8"/>
    <w:rsid w:val="00513228"/>
    <w:rsid w:val="00560924"/>
    <w:rsid w:val="00564F58"/>
    <w:rsid w:val="0058775A"/>
    <w:rsid w:val="005C5BD5"/>
    <w:rsid w:val="005F2968"/>
    <w:rsid w:val="00644873"/>
    <w:rsid w:val="006614CA"/>
    <w:rsid w:val="00695BDC"/>
    <w:rsid w:val="006B79FB"/>
    <w:rsid w:val="00760A1D"/>
    <w:rsid w:val="0079261C"/>
    <w:rsid w:val="007A43BD"/>
    <w:rsid w:val="007B58BC"/>
    <w:rsid w:val="007C0A8B"/>
    <w:rsid w:val="007F09CB"/>
    <w:rsid w:val="008724BA"/>
    <w:rsid w:val="008768DB"/>
    <w:rsid w:val="00877162"/>
    <w:rsid w:val="00881331"/>
    <w:rsid w:val="00886CEC"/>
    <w:rsid w:val="008A3F06"/>
    <w:rsid w:val="008D4CCE"/>
    <w:rsid w:val="008F0FD3"/>
    <w:rsid w:val="009302D9"/>
    <w:rsid w:val="009523F5"/>
    <w:rsid w:val="0099365A"/>
    <w:rsid w:val="0099766B"/>
    <w:rsid w:val="009B507C"/>
    <w:rsid w:val="009E7D18"/>
    <w:rsid w:val="009E7FAE"/>
    <w:rsid w:val="00A00284"/>
    <w:rsid w:val="00A45364"/>
    <w:rsid w:val="00B05633"/>
    <w:rsid w:val="00B26B40"/>
    <w:rsid w:val="00B43E2B"/>
    <w:rsid w:val="00B54403"/>
    <w:rsid w:val="00BF3142"/>
    <w:rsid w:val="00C276B7"/>
    <w:rsid w:val="00CA356D"/>
    <w:rsid w:val="00D16EC2"/>
    <w:rsid w:val="00D17D94"/>
    <w:rsid w:val="00D260AC"/>
    <w:rsid w:val="00D57531"/>
    <w:rsid w:val="00DC4ED6"/>
    <w:rsid w:val="00DE3139"/>
    <w:rsid w:val="00E3348E"/>
    <w:rsid w:val="00E74F09"/>
    <w:rsid w:val="00E8095A"/>
    <w:rsid w:val="00E86F44"/>
    <w:rsid w:val="00F03D8F"/>
    <w:rsid w:val="00F1235B"/>
    <w:rsid w:val="00FD3D7C"/>
    <w:rsid w:val="00FE11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36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D5076"/>
    <w:pPr>
      <w:spacing w:before="120" w:after="120" w:line="288" w:lineRule="auto"/>
      <w:jc w:val="both"/>
    </w:pPr>
    <w:rPr>
      <w:sz w:val="22"/>
      <w:lang w:eastAsia="de-DE"/>
    </w:rPr>
  </w:style>
  <w:style w:type="paragraph" w:styleId="berschrift1">
    <w:name w:val="heading 1"/>
    <w:basedOn w:val="Standard"/>
    <w:next w:val="Standard"/>
    <w:link w:val="berschrift1Zchn"/>
    <w:uiPriority w:val="9"/>
    <w:qFormat/>
    <w:rsid w:val="00224498"/>
    <w:pPr>
      <w:keepNext/>
      <w:keepLines/>
      <w:spacing w:before="480" w:after="480" w:line="216" w:lineRule="auto"/>
      <w:jc w:val="left"/>
      <w:outlineLvl w:val="0"/>
    </w:pPr>
    <w:rPr>
      <w:rFonts w:ascii="Calibri" w:eastAsia="Calibri" w:hAnsi="Calibri" w:cs="Calibri"/>
      <w:b/>
      <w:caps/>
      <w:spacing w:val="10"/>
      <w:sz w:val="32"/>
      <w:szCs w:val="36"/>
    </w:rPr>
  </w:style>
  <w:style w:type="paragraph" w:styleId="berschrift2">
    <w:name w:val="heading 2"/>
    <w:basedOn w:val="Standard"/>
    <w:next w:val="Standard"/>
    <w:link w:val="berschrift2Zchn"/>
    <w:uiPriority w:val="9"/>
    <w:unhideWhenUsed/>
    <w:qFormat/>
    <w:rsid w:val="000E434F"/>
    <w:pPr>
      <w:keepNext/>
      <w:keepLines/>
      <w:spacing w:before="40"/>
      <w:outlineLvl w:val="1"/>
    </w:pPr>
    <w:rPr>
      <w:rFonts w:ascii="Calibri" w:eastAsia="Calibri" w:hAnsi="Calibri" w:cs="Calibri"/>
      <w:color w:val="2F5496"/>
      <w:sz w:val="26"/>
      <w:szCs w:val="26"/>
    </w:rPr>
  </w:style>
  <w:style w:type="paragraph" w:styleId="berschrift3">
    <w:name w:val="heading 3"/>
    <w:basedOn w:val="Standard"/>
    <w:next w:val="Standard"/>
    <w:link w:val="berschrift3Zchn"/>
    <w:uiPriority w:val="9"/>
    <w:semiHidden/>
    <w:unhideWhenUsed/>
    <w:qFormat/>
    <w:rsid w:val="000E434F"/>
    <w:pPr>
      <w:keepNext/>
      <w:keepLines/>
      <w:spacing w:before="280" w:after="80"/>
      <w:outlineLvl w:val="2"/>
    </w:pPr>
    <w:rPr>
      <w:b/>
      <w:sz w:val="28"/>
      <w:szCs w:val="28"/>
    </w:rPr>
  </w:style>
  <w:style w:type="paragraph" w:styleId="berschrift4">
    <w:name w:val="heading 4"/>
    <w:basedOn w:val="Standard"/>
    <w:next w:val="Standard"/>
    <w:link w:val="berschrift4Zchn"/>
    <w:uiPriority w:val="9"/>
    <w:semiHidden/>
    <w:unhideWhenUsed/>
    <w:qFormat/>
    <w:rsid w:val="000E434F"/>
    <w:pPr>
      <w:keepNext/>
      <w:keepLines/>
      <w:spacing w:before="240" w:after="40"/>
      <w:outlineLvl w:val="3"/>
    </w:pPr>
    <w:rPr>
      <w:b/>
    </w:rPr>
  </w:style>
  <w:style w:type="paragraph" w:styleId="berschrift5">
    <w:name w:val="heading 5"/>
    <w:basedOn w:val="Standard"/>
    <w:next w:val="Standard"/>
    <w:link w:val="berschrift5Zchn"/>
    <w:uiPriority w:val="9"/>
    <w:semiHidden/>
    <w:unhideWhenUsed/>
    <w:qFormat/>
    <w:rsid w:val="000E434F"/>
    <w:pPr>
      <w:keepNext/>
      <w:keepLines/>
      <w:spacing w:before="220" w:after="40"/>
      <w:outlineLvl w:val="4"/>
    </w:pPr>
    <w:rPr>
      <w:b/>
      <w:szCs w:val="22"/>
    </w:rPr>
  </w:style>
  <w:style w:type="paragraph" w:styleId="berschrift6">
    <w:name w:val="heading 6"/>
    <w:basedOn w:val="Standard"/>
    <w:next w:val="Standard"/>
    <w:link w:val="berschrift6Zchn"/>
    <w:uiPriority w:val="9"/>
    <w:semiHidden/>
    <w:unhideWhenUsed/>
    <w:qFormat/>
    <w:rsid w:val="000E434F"/>
    <w:pPr>
      <w:keepNext/>
      <w:keepLines/>
      <w:spacing w:before="200" w:after="40"/>
      <w:outlineLvl w:val="5"/>
    </w:pPr>
    <w:rPr>
      <w:b/>
      <w:sz w:val="20"/>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C4ED6"/>
    <w:pPr>
      <w:tabs>
        <w:tab w:val="center" w:pos="4536"/>
        <w:tab w:val="right" w:pos="9072"/>
      </w:tabs>
      <w:spacing w:before="0" w:after="0" w:line="240" w:lineRule="auto"/>
    </w:pPr>
  </w:style>
  <w:style w:type="character" w:customStyle="1" w:styleId="berschrift1Zchn">
    <w:name w:val="Überschrift 1 Zchn"/>
    <w:basedOn w:val="Absatz-Standardschriftart"/>
    <w:link w:val="berschrift1"/>
    <w:uiPriority w:val="9"/>
    <w:rsid w:val="00224498"/>
    <w:rPr>
      <w:rFonts w:ascii="Calibri" w:eastAsia="Calibri" w:hAnsi="Calibri" w:cs="Calibri"/>
      <w:b/>
      <w:caps/>
      <w:spacing w:val="10"/>
      <w:sz w:val="32"/>
      <w:szCs w:val="36"/>
      <w:lang w:eastAsia="de-DE"/>
    </w:rPr>
  </w:style>
  <w:style w:type="character" w:customStyle="1" w:styleId="berschrift2Zchn">
    <w:name w:val="Überschrift 2 Zchn"/>
    <w:basedOn w:val="Absatz-Standardschriftart"/>
    <w:link w:val="berschrift2"/>
    <w:uiPriority w:val="9"/>
    <w:rsid w:val="00AA73D4"/>
    <w:rPr>
      <w:rFonts w:ascii="Calibri" w:eastAsia="Calibri" w:hAnsi="Calibri" w:cs="Calibri"/>
      <w:color w:val="2F5496"/>
      <w:sz w:val="26"/>
      <w:szCs w:val="26"/>
      <w:lang w:eastAsia="de-DE"/>
    </w:rPr>
  </w:style>
  <w:style w:type="character" w:customStyle="1" w:styleId="berschrift3Zchn">
    <w:name w:val="Überschrift 3 Zchn"/>
    <w:basedOn w:val="Absatz-Standardschriftart"/>
    <w:link w:val="berschrift3"/>
    <w:uiPriority w:val="9"/>
    <w:semiHidden/>
    <w:rsid w:val="00AA73D4"/>
    <w:rPr>
      <w:b/>
      <w:sz w:val="28"/>
      <w:szCs w:val="28"/>
      <w:lang w:eastAsia="de-DE"/>
    </w:rPr>
  </w:style>
  <w:style w:type="character" w:customStyle="1" w:styleId="berschrift4Zchn">
    <w:name w:val="Überschrift 4 Zchn"/>
    <w:basedOn w:val="Absatz-Standardschriftart"/>
    <w:link w:val="berschrift4"/>
    <w:uiPriority w:val="9"/>
    <w:semiHidden/>
    <w:rsid w:val="00AA73D4"/>
    <w:rPr>
      <w:b/>
      <w:sz w:val="22"/>
      <w:lang w:eastAsia="de-DE"/>
    </w:rPr>
  </w:style>
  <w:style w:type="character" w:customStyle="1" w:styleId="berschrift5Zchn">
    <w:name w:val="Überschrift 5 Zchn"/>
    <w:basedOn w:val="Absatz-Standardschriftart"/>
    <w:link w:val="berschrift5"/>
    <w:uiPriority w:val="9"/>
    <w:semiHidden/>
    <w:rsid w:val="00AA73D4"/>
    <w:rPr>
      <w:b/>
      <w:sz w:val="22"/>
      <w:szCs w:val="22"/>
      <w:lang w:eastAsia="de-DE"/>
    </w:rPr>
  </w:style>
  <w:style w:type="character" w:customStyle="1" w:styleId="berschrift6Zchn">
    <w:name w:val="Überschrift 6 Zchn"/>
    <w:basedOn w:val="Absatz-Standardschriftart"/>
    <w:link w:val="berschrift6"/>
    <w:uiPriority w:val="9"/>
    <w:semiHidden/>
    <w:rsid w:val="00AA73D4"/>
    <w:rPr>
      <w:b/>
      <w:sz w:val="20"/>
      <w:szCs w:val="20"/>
      <w:lang w:eastAsia="de-DE"/>
    </w:rPr>
  </w:style>
  <w:style w:type="numbering" w:styleId="1ai">
    <w:name w:val="Outline List 1"/>
    <w:basedOn w:val="KeineListe"/>
    <w:uiPriority w:val="99"/>
    <w:semiHidden/>
    <w:unhideWhenUsed/>
    <w:rsid w:val="001D5076"/>
    <w:pPr>
      <w:numPr>
        <w:numId w:val="35"/>
      </w:numPr>
    </w:pPr>
  </w:style>
  <w:style w:type="character" w:styleId="Kommentarzeichen">
    <w:name w:val="annotation reference"/>
    <w:basedOn w:val="Absatz-Standardschriftart"/>
    <w:uiPriority w:val="99"/>
    <w:unhideWhenUsed/>
    <w:rsid w:val="00AA73D4"/>
    <w:rPr>
      <w:sz w:val="16"/>
      <w:szCs w:val="16"/>
    </w:rPr>
  </w:style>
  <w:style w:type="paragraph" w:styleId="Kommentartext">
    <w:name w:val="annotation text"/>
    <w:basedOn w:val="Standard"/>
    <w:link w:val="KommentartextZchn"/>
    <w:uiPriority w:val="99"/>
    <w:unhideWhenUsed/>
    <w:rsid w:val="00AA73D4"/>
    <w:rPr>
      <w:sz w:val="20"/>
      <w:szCs w:val="20"/>
    </w:rPr>
  </w:style>
  <w:style w:type="character" w:customStyle="1" w:styleId="KommentartextZchn">
    <w:name w:val="Kommentartext Zchn"/>
    <w:basedOn w:val="Absatz-Standardschriftart"/>
    <w:link w:val="Kommentartext"/>
    <w:uiPriority w:val="99"/>
    <w:rsid w:val="00AA73D4"/>
    <w:rPr>
      <w:rFonts w:ascii="Times New Roman" w:eastAsia="Times New Roman" w:hAnsi="Times New Roman" w:cs="Times New Roman"/>
      <w:sz w:val="20"/>
      <w:szCs w:val="20"/>
      <w:lang w:eastAsia="fr-FR"/>
    </w:rPr>
  </w:style>
  <w:style w:type="paragraph" w:styleId="Listenabsatz">
    <w:name w:val="List Paragraph"/>
    <w:aliases w:val="Number Bullets"/>
    <w:basedOn w:val="Standard"/>
    <w:link w:val="ListenabsatzZchn"/>
    <w:uiPriority w:val="99"/>
    <w:qFormat/>
    <w:rsid w:val="006B79FB"/>
    <w:pPr>
      <w:numPr>
        <w:numId w:val="8"/>
      </w:numPr>
      <w:contextualSpacing/>
    </w:pPr>
    <w:rPr>
      <w:rFonts w:ascii="Times" w:eastAsia="PMingLiU" w:hAnsi="Times"/>
      <w:szCs w:val="22"/>
      <w:lang w:eastAsia="zh-TW"/>
    </w:rPr>
  </w:style>
  <w:style w:type="character" w:customStyle="1" w:styleId="KopfzeileZchn">
    <w:name w:val="Kopfzeile Zchn"/>
    <w:basedOn w:val="Absatz-Standardschriftart"/>
    <w:link w:val="Kopfzeile"/>
    <w:uiPriority w:val="99"/>
    <w:rsid w:val="00DC4ED6"/>
    <w:rPr>
      <w:sz w:val="22"/>
      <w:lang w:eastAsia="de-DE"/>
    </w:rPr>
  </w:style>
  <w:style w:type="paragraph" w:styleId="Verzeichnis1">
    <w:name w:val="toc 1"/>
    <w:basedOn w:val="Standard"/>
    <w:next w:val="Standard"/>
    <w:autoRedefine/>
    <w:uiPriority w:val="39"/>
    <w:unhideWhenUsed/>
    <w:rsid w:val="00287BAB"/>
    <w:pPr>
      <w:tabs>
        <w:tab w:val="left" w:pos="397"/>
        <w:tab w:val="right" w:leader="dot" w:pos="9061"/>
      </w:tabs>
      <w:spacing w:before="80" w:after="0" w:line="240" w:lineRule="auto"/>
      <w:ind w:right="284"/>
    </w:pPr>
    <w:rPr>
      <w:rFonts w:ascii="Calibri" w:eastAsia="Arial" w:hAnsi="Calibri" w:cs="Calibri"/>
      <w:b/>
      <w:bCs/>
      <w:noProof/>
      <w:color w:val="000000" w:themeColor="text1"/>
      <w:sz w:val="24"/>
      <w:szCs w:val="22"/>
      <w:lang w:val="de-DE"/>
    </w:rPr>
  </w:style>
  <w:style w:type="character" w:styleId="Hyperlink">
    <w:name w:val="Hyperlink"/>
    <w:basedOn w:val="Absatz-Standardschriftart"/>
    <w:uiPriority w:val="99"/>
    <w:unhideWhenUsed/>
    <w:rsid w:val="000E434F"/>
    <w:rPr>
      <w:color w:val="0563C1" w:themeColor="hyperlink"/>
      <w:u w:val="single"/>
    </w:rPr>
  </w:style>
  <w:style w:type="paragraph" w:styleId="Fuzeile">
    <w:name w:val="footer"/>
    <w:basedOn w:val="Standard"/>
    <w:link w:val="FuzeileZchn"/>
    <w:uiPriority w:val="99"/>
    <w:unhideWhenUsed/>
    <w:rsid w:val="000E434F"/>
    <w:pPr>
      <w:tabs>
        <w:tab w:val="center" w:pos="4536"/>
        <w:tab w:val="right" w:pos="9072"/>
      </w:tabs>
    </w:pPr>
  </w:style>
  <w:style w:type="character" w:customStyle="1" w:styleId="FuzeileZchn">
    <w:name w:val="Fußzeile Zchn"/>
    <w:basedOn w:val="Absatz-Standardschriftart"/>
    <w:link w:val="Fuzeile"/>
    <w:uiPriority w:val="99"/>
    <w:rsid w:val="000E434F"/>
    <w:rPr>
      <w:sz w:val="22"/>
      <w:lang w:eastAsia="de-DE"/>
    </w:rPr>
  </w:style>
  <w:style w:type="character" w:customStyle="1" w:styleId="ListenabsatzZchn">
    <w:name w:val="Listenabsatz Zchn"/>
    <w:aliases w:val="Number Bullets Zchn"/>
    <w:link w:val="Listenabsatz"/>
    <w:uiPriority w:val="99"/>
    <w:locked/>
    <w:rsid w:val="006B79FB"/>
    <w:rPr>
      <w:rFonts w:ascii="Times" w:eastAsia="PMingLiU" w:hAnsi="Times"/>
      <w:sz w:val="22"/>
      <w:szCs w:val="22"/>
      <w:lang w:eastAsia="zh-TW"/>
    </w:rPr>
  </w:style>
  <w:style w:type="character" w:styleId="Fett">
    <w:name w:val="Strong"/>
    <w:basedOn w:val="Absatz-Standardschriftart"/>
    <w:uiPriority w:val="22"/>
    <w:qFormat/>
    <w:rsid w:val="00AA73D4"/>
    <w:rPr>
      <w:b/>
      <w:bCs/>
    </w:rPr>
  </w:style>
  <w:style w:type="paragraph" w:styleId="Sprechblasentext">
    <w:name w:val="Balloon Text"/>
    <w:basedOn w:val="Standard"/>
    <w:link w:val="SprechblasentextZchn"/>
    <w:uiPriority w:val="99"/>
    <w:semiHidden/>
    <w:unhideWhenUsed/>
    <w:rsid w:val="00AA73D4"/>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A73D4"/>
    <w:rPr>
      <w:rFonts w:ascii="Segoe UI" w:eastAsia="Times New Roman" w:hAnsi="Segoe UI" w:cs="Segoe UI"/>
      <w:sz w:val="18"/>
      <w:szCs w:val="18"/>
      <w:lang w:eastAsia="fr-FR"/>
    </w:rPr>
  </w:style>
  <w:style w:type="table" w:styleId="Tabellenraster">
    <w:name w:val="Table Grid"/>
    <w:basedOn w:val="NormaleTabelle"/>
    <w:uiPriority w:val="39"/>
    <w:rsid w:val="00AA73D4"/>
    <w:rPr>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uiPriority w:val="99"/>
    <w:semiHidden/>
    <w:unhideWhenUsed/>
    <w:rsid w:val="00AA73D4"/>
    <w:rPr>
      <w:b/>
      <w:bCs/>
    </w:rPr>
  </w:style>
  <w:style w:type="character" w:customStyle="1" w:styleId="KommentarthemaZchn">
    <w:name w:val="Kommentarthema Zchn"/>
    <w:basedOn w:val="KommentartextZchn"/>
    <w:link w:val="Kommentarthema"/>
    <w:uiPriority w:val="99"/>
    <w:semiHidden/>
    <w:rsid w:val="00AA73D4"/>
    <w:rPr>
      <w:rFonts w:ascii="Times New Roman" w:eastAsia="Times New Roman" w:hAnsi="Times New Roman" w:cs="Times New Roman"/>
      <w:b/>
      <w:bCs/>
      <w:sz w:val="20"/>
      <w:szCs w:val="20"/>
      <w:lang w:eastAsia="fr-FR"/>
    </w:rPr>
  </w:style>
  <w:style w:type="paragraph" w:styleId="Textkrper">
    <w:name w:val="Body Text"/>
    <w:basedOn w:val="Standard"/>
    <w:link w:val="TextkrperZchn"/>
    <w:uiPriority w:val="99"/>
    <w:semiHidden/>
    <w:unhideWhenUsed/>
    <w:rsid w:val="00AA73D4"/>
  </w:style>
  <w:style w:type="character" w:customStyle="1" w:styleId="TextkrperZchn">
    <w:name w:val="Textkörper Zchn"/>
    <w:basedOn w:val="Absatz-Standardschriftart"/>
    <w:link w:val="Textkrper"/>
    <w:uiPriority w:val="99"/>
    <w:semiHidden/>
    <w:rsid w:val="00AA73D4"/>
    <w:rPr>
      <w:rFonts w:ascii="Times New Roman" w:eastAsia="Times New Roman" w:hAnsi="Times New Roman" w:cs="Times New Roman"/>
      <w:sz w:val="24"/>
      <w:szCs w:val="24"/>
      <w:lang w:eastAsia="fr-FR"/>
    </w:rPr>
  </w:style>
  <w:style w:type="table" w:customStyle="1" w:styleId="7">
    <w:name w:val="7"/>
    <w:basedOn w:val="NormaleTabelle"/>
    <w:tblPr>
      <w:tblStyleRowBandSize w:val="1"/>
      <w:tblStyleColBandSize w:val="1"/>
      <w:tblCellMar>
        <w:left w:w="115" w:type="dxa"/>
        <w:right w:w="115" w:type="dxa"/>
      </w:tblCellMar>
    </w:tblPr>
  </w:style>
  <w:style w:type="table" w:customStyle="1" w:styleId="6">
    <w:name w:val="6"/>
    <w:basedOn w:val="NormaleTabelle"/>
    <w:tblPr>
      <w:tblStyleRowBandSize w:val="1"/>
      <w:tblStyleColBandSize w:val="1"/>
      <w:tblCellMar>
        <w:left w:w="115" w:type="dxa"/>
        <w:right w:w="115" w:type="dxa"/>
      </w:tblCellMar>
    </w:tblPr>
  </w:style>
  <w:style w:type="table" w:customStyle="1" w:styleId="5">
    <w:name w:val="5"/>
    <w:basedOn w:val="NormaleTabelle"/>
    <w:tblPr>
      <w:tblStyleRowBandSize w:val="1"/>
      <w:tblStyleColBandSize w:val="1"/>
      <w:tblCellMar>
        <w:left w:w="115" w:type="dxa"/>
        <w:right w:w="115" w:type="dxa"/>
      </w:tblCellMar>
    </w:tblPr>
  </w:style>
  <w:style w:type="table" w:customStyle="1" w:styleId="4">
    <w:name w:val="4"/>
    <w:basedOn w:val="NormaleTabelle"/>
    <w:tblPr>
      <w:tblStyleRowBandSize w:val="1"/>
      <w:tblStyleColBandSize w:val="1"/>
      <w:tblCellMar>
        <w:left w:w="115" w:type="dxa"/>
        <w:right w:w="115" w:type="dxa"/>
      </w:tblCellMar>
    </w:tblPr>
  </w:style>
  <w:style w:type="table" w:customStyle="1" w:styleId="3">
    <w:name w:val="3"/>
    <w:basedOn w:val="NormaleTabelle"/>
    <w:tblPr>
      <w:tblStyleRowBandSize w:val="1"/>
      <w:tblStyleColBandSize w:val="1"/>
      <w:tblCellMar>
        <w:left w:w="115" w:type="dxa"/>
        <w:right w:w="115" w:type="dxa"/>
      </w:tblCellMar>
    </w:tblPr>
  </w:style>
  <w:style w:type="table" w:customStyle="1" w:styleId="2">
    <w:name w:val="2"/>
    <w:basedOn w:val="NormaleTabelle"/>
    <w:tblPr>
      <w:tblStyleRowBandSize w:val="1"/>
      <w:tblStyleColBandSize w:val="1"/>
      <w:tblCellMar>
        <w:left w:w="115" w:type="dxa"/>
        <w:right w:w="115" w:type="dxa"/>
      </w:tblCellMar>
    </w:tblPr>
  </w:style>
  <w:style w:type="table" w:customStyle="1" w:styleId="1">
    <w:name w:val="1"/>
    <w:basedOn w:val="NormaleTabelle"/>
    <w:tblPr>
      <w:tblStyleRowBandSize w:val="1"/>
      <w:tblStyleColBandSize w:val="1"/>
      <w:tblCellMar>
        <w:left w:w="115" w:type="dxa"/>
        <w:right w:w="115" w:type="dxa"/>
      </w:tblCellMar>
    </w:tblPr>
  </w:style>
  <w:style w:type="paragraph" w:styleId="berarbeitung">
    <w:name w:val="Revision"/>
    <w:hidden/>
    <w:uiPriority w:val="99"/>
    <w:semiHidden/>
    <w:rsid w:val="00E8095A"/>
    <w:rPr>
      <w:lang w:eastAsia="fr-FR"/>
    </w:rPr>
  </w:style>
  <w:style w:type="paragraph" w:styleId="Abbildungsverzeichnis">
    <w:name w:val="table of figures"/>
    <w:basedOn w:val="Standard"/>
    <w:next w:val="Standard"/>
    <w:uiPriority w:val="99"/>
    <w:unhideWhenUsed/>
    <w:rsid w:val="000E434F"/>
    <w:pPr>
      <w:tabs>
        <w:tab w:val="right" w:leader="dot" w:pos="9061"/>
      </w:tabs>
      <w:spacing w:line="360" w:lineRule="auto"/>
    </w:pPr>
    <w:rPr>
      <w:rFonts w:ascii="Calibri" w:eastAsia="Arial" w:hAnsi="Calibri" w:cs="Arial"/>
      <w:sz w:val="21"/>
      <w:szCs w:val="22"/>
      <w:lang w:val="en-US"/>
    </w:rPr>
  </w:style>
  <w:style w:type="paragraph" w:styleId="Beschriftung">
    <w:name w:val="caption"/>
    <w:basedOn w:val="Standard"/>
    <w:next w:val="Standard"/>
    <w:uiPriority w:val="35"/>
    <w:unhideWhenUsed/>
    <w:qFormat/>
    <w:rsid w:val="000E434F"/>
    <w:pPr>
      <w:keepNext/>
    </w:pPr>
    <w:rPr>
      <w:rFonts w:ascii="Calibri" w:eastAsia="Arial" w:hAnsi="Calibri" w:cs="Calibri"/>
      <w:b/>
      <w:bCs/>
      <w:iCs/>
      <w:color w:val="000000" w:themeColor="text1"/>
      <w:szCs w:val="18"/>
      <w:lang w:val="en-US"/>
    </w:rPr>
  </w:style>
  <w:style w:type="paragraph" w:customStyle="1" w:styleId="Bullet-List">
    <w:name w:val="Bullet-List"/>
    <w:basedOn w:val="Standard"/>
    <w:qFormat/>
    <w:rsid w:val="007C0A8B"/>
    <w:pPr>
      <w:numPr>
        <w:numId w:val="30"/>
      </w:numPr>
      <w:spacing w:before="60" w:after="60" w:line="276" w:lineRule="auto"/>
    </w:pPr>
  </w:style>
  <w:style w:type="paragraph" w:customStyle="1" w:styleId="Footnote">
    <w:name w:val="Footnote"/>
    <w:basedOn w:val="Standard"/>
    <w:qFormat/>
    <w:rsid w:val="000E434F"/>
    <w:pPr>
      <w:pBdr>
        <w:top w:val="nil"/>
        <w:left w:val="nil"/>
        <w:bottom w:val="nil"/>
        <w:right w:val="nil"/>
        <w:between w:val="nil"/>
      </w:pBdr>
    </w:pPr>
    <w:rPr>
      <w:color w:val="000000"/>
      <w:sz w:val="18"/>
      <w:szCs w:val="18"/>
      <w:lang w:val="en-US"/>
    </w:rPr>
  </w:style>
  <w:style w:type="character" w:customStyle="1" w:styleId="ITALICkindlystate">
    <w:name w:val="ITALIC / kindly state"/>
    <w:basedOn w:val="Absatz-Standardschriftart"/>
    <w:uiPriority w:val="1"/>
    <w:qFormat/>
    <w:rsid w:val="000E434F"/>
    <w:rPr>
      <w:rFonts w:eastAsia="Times New Roman" w:cs="Times New Roman"/>
      <w:i/>
    </w:rPr>
  </w:style>
  <w:style w:type="paragraph" w:customStyle="1" w:styleId="KopfzeileTITEL">
    <w:name w:val="Kopfzeile_TITEL"/>
    <w:basedOn w:val="Standard"/>
    <w:qFormat/>
    <w:rsid w:val="000E434F"/>
    <w:pPr>
      <w:widowControl w:val="0"/>
      <w:pBdr>
        <w:top w:val="nil"/>
        <w:left w:val="nil"/>
        <w:bottom w:val="nil"/>
        <w:right w:val="nil"/>
        <w:between w:val="nil"/>
      </w:pBdr>
      <w:spacing w:before="40" w:after="80" w:line="264" w:lineRule="auto"/>
      <w:ind w:hanging="284"/>
      <w:jc w:val="center"/>
    </w:pPr>
    <w:rPr>
      <w:rFonts w:ascii="Calibri" w:eastAsia="Arial" w:hAnsi="Calibri" w:cs="Calibri"/>
      <w:caps/>
      <w:color w:val="000000" w:themeColor="text1"/>
      <w:spacing w:val="20"/>
      <w:sz w:val="19"/>
      <w:szCs w:val="19"/>
      <w:lang w:val="en-US"/>
    </w:rPr>
  </w:style>
  <w:style w:type="paragraph" w:customStyle="1" w:styleId="KOPFZEILESEITE">
    <w:name w:val="KOPFZEILE_SEITE"/>
    <w:basedOn w:val="KopfzeileTITEL"/>
    <w:qFormat/>
    <w:rsid w:val="000E434F"/>
    <w:pPr>
      <w:jc w:val="right"/>
    </w:pPr>
    <w:rPr>
      <w:b/>
      <w:spacing w:val="0"/>
    </w:rPr>
  </w:style>
  <w:style w:type="paragraph" w:customStyle="1" w:styleId="Numbered-List">
    <w:name w:val="Numbered-List"/>
    <w:basedOn w:val="Standard"/>
    <w:qFormat/>
    <w:rsid w:val="000E434F"/>
    <w:pPr>
      <w:numPr>
        <w:numId w:val="31"/>
      </w:numPr>
      <w:pBdr>
        <w:top w:val="nil"/>
        <w:left w:val="nil"/>
        <w:bottom w:val="nil"/>
        <w:right w:val="nil"/>
        <w:between w:val="nil"/>
      </w:pBdr>
      <w:spacing w:line="276" w:lineRule="auto"/>
    </w:pPr>
    <w:rPr>
      <w:color w:val="000000"/>
    </w:rPr>
  </w:style>
  <w:style w:type="paragraph" w:customStyle="1" w:styleId="Publikations-Titel">
    <w:name w:val="Publikations-Titel"/>
    <w:basedOn w:val="Standard"/>
    <w:qFormat/>
    <w:rsid w:val="000E434F"/>
    <w:pPr>
      <w:tabs>
        <w:tab w:val="left" w:pos="3800"/>
      </w:tabs>
      <w:spacing w:line="216" w:lineRule="auto"/>
    </w:pPr>
    <w:rPr>
      <w:rFonts w:ascii="Calibri" w:hAnsi="Calibri"/>
      <w:b/>
      <w:caps/>
      <w:spacing w:val="30"/>
      <w:kern w:val="28"/>
      <w:sz w:val="60"/>
      <w:szCs w:val="60"/>
      <w:lang w:val="en-US"/>
    </w:rPr>
  </w:style>
  <w:style w:type="paragraph" w:customStyle="1" w:styleId="bersch1mitNumm">
    <w:name w:val="Übersch 1 mit Numm"/>
    <w:basedOn w:val="Standard"/>
    <w:qFormat/>
    <w:rsid w:val="00D57531"/>
    <w:pPr>
      <w:keepNext/>
      <w:keepLines/>
      <w:numPr>
        <w:numId w:val="43"/>
      </w:numPr>
      <w:spacing w:before="480" w:after="240" w:line="264" w:lineRule="auto"/>
      <w:outlineLvl w:val="0"/>
    </w:pPr>
    <w:rPr>
      <w:rFonts w:ascii="Calibri" w:hAnsi="Calibri" w:cs="Calibri"/>
      <w:b/>
      <w:caps/>
      <w:spacing w:val="10"/>
      <w:sz w:val="32"/>
      <w:szCs w:val="32"/>
      <w:lang w:val="en-US"/>
    </w:rPr>
  </w:style>
  <w:style w:type="paragraph" w:customStyle="1" w:styleId="BERSCH1Subsection">
    <w:name w:val="ÜBERSCH 1 Subsection"/>
    <w:basedOn w:val="berschrift1"/>
    <w:qFormat/>
    <w:rsid w:val="000E434F"/>
    <w:pPr>
      <w:snapToGrid w:val="0"/>
      <w:spacing w:after="160" w:line="240" w:lineRule="auto"/>
    </w:pPr>
    <w:rPr>
      <w:bCs/>
      <w:sz w:val="28"/>
      <w:szCs w:val="32"/>
    </w:rPr>
  </w:style>
  <w:style w:type="paragraph" w:customStyle="1" w:styleId="bersch2Numm">
    <w:name w:val="Übersch 2 Numm"/>
    <w:basedOn w:val="Standard"/>
    <w:next w:val="Standard"/>
    <w:qFormat/>
    <w:rsid w:val="007F09CB"/>
    <w:pPr>
      <w:keepNext/>
      <w:keepLines/>
      <w:numPr>
        <w:ilvl w:val="1"/>
        <w:numId w:val="43"/>
      </w:numPr>
      <w:spacing w:before="300" w:after="160" w:line="264" w:lineRule="auto"/>
      <w:ind w:left="431" w:hanging="431"/>
      <w:jc w:val="left"/>
      <w:outlineLvl w:val="1"/>
    </w:pPr>
    <w:rPr>
      <w:rFonts w:ascii="Calibri" w:hAnsi="Calibri" w:cs="Calibri"/>
      <w:b/>
      <w:caps/>
      <w:spacing w:val="10"/>
      <w:sz w:val="26"/>
      <w:szCs w:val="26"/>
      <w:lang w:val="en-US"/>
    </w:rPr>
  </w:style>
  <w:style w:type="paragraph" w:customStyle="1" w:styleId="BERSCH2Subsection">
    <w:name w:val="ÜBERSCH 2 Subsection"/>
    <w:basedOn w:val="Standard"/>
    <w:qFormat/>
    <w:rsid w:val="000E434F"/>
    <w:pPr>
      <w:spacing w:before="240" w:after="80" w:line="264" w:lineRule="auto"/>
    </w:pPr>
    <w:rPr>
      <w:rFonts w:ascii="Calibri" w:hAnsi="Calibri" w:cs="Calibri"/>
      <w:b/>
      <w:lang w:val="en-US"/>
    </w:rPr>
  </w:style>
  <w:style w:type="paragraph" w:customStyle="1" w:styleId="bersch3Num">
    <w:name w:val="Übersch 3 Num"/>
    <w:basedOn w:val="Standard"/>
    <w:next w:val="Standard"/>
    <w:qFormat/>
    <w:rsid w:val="000E434F"/>
    <w:pPr>
      <w:keepNext/>
      <w:keepLines/>
      <w:numPr>
        <w:ilvl w:val="2"/>
        <w:numId w:val="43"/>
      </w:numPr>
      <w:spacing w:before="300" w:after="160"/>
      <w:outlineLvl w:val="2"/>
    </w:pPr>
    <w:rPr>
      <w:rFonts w:ascii="Calibri" w:hAnsi="Calibri"/>
      <w:caps/>
      <w:spacing w:val="10"/>
      <w:szCs w:val="22"/>
      <w:lang w:val="en-US"/>
    </w:rPr>
  </w:style>
  <w:style w:type="paragraph" w:customStyle="1" w:styleId="UNTER-TITEL">
    <w:name w:val="UNTER-TITEL"/>
    <w:basedOn w:val="Publikations-Titel"/>
    <w:rsid w:val="000E434F"/>
    <w:pPr>
      <w:suppressAutoHyphens/>
      <w:spacing w:line="240" w:lineRule="auto"/>
    </w:pPr>
    <w:rPr>
      <w:rFonts w:ascii="Times New Roman" w:hAnsi="Times New Roman"/>
      <w:b w:val="0"/>
      <w:sz w:val="30"/>
      <w:szCs w:val="30"/>
    </w:rPr>
  </w:style>
  <w:style w:type="paragraph" w:styleId="Verzeichnis2">
    <w:name w:val="toc 2"/>
    <w:basedOn w:val="Standard"/>
    <w:next w:val="Standard"/>
    <w:autoRedefine/>
    <w:uiPriority w:val="39"/>
    <w:unhideWhenUsed/>
    <w:rsid w:val="00224498"/>
    <w:pPr>
      <w:tabs>
        <w:tab w:val="left" w:pos="1200"/>
        <w:tab w:val="right" w:leader="dot" w:pos="9060"/>
      </w:tabs>
      <w:spacing w:before="0" w:line="276" w:lineRule="auto"/>
      <w:ind w:left="1020" w:right="284" w:hanging="510"/>
      <w:contextualSpacing/>
    </w:pPr>
    <w:rPr>
      <w:rFonts w:ascii="Calibri Light" w:hAnsi="Calibri Light"/>
      <w:noProof/>
      <w:sz w:val="21"/>
    </w:rPr>
  </w:style>
  <w:style w:type="character" w:customStyle="1" w:styleId="WingdingsIcon">
    <w:name w:val="Wingdings Icon"/>
    <w:basedOn w:val="Absatz-Standardschriftart"/>
    <w:uiPriority w:val="1"/>
    <w:qFormat/>
    <w:rsid w:val="0058775A"/>
    <w:rPr>
      <w:rFonts w:ascii="Wingdings" w:eastAsia="Calibri" w:hAnsi="Wingdings" w:cs="Segoe UI Symbol"/>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61460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emf"/><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go:gDocsCustomXmlDataStorage xmlns:go="http://customooxmlschemas.google.com/" xmlns:r="http://schemas.openxmlformats.org/officeDocument/2006/relationships">
  <go:docsCustomData xmlns:go="http://customooxmlschemas.google.com/" roundtripDataSignature="AMtx7mhl8zWz1rfiSPL4hsI/X1PFZKA/tQ==">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</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kument" ma:contentTypeID="0x01010072D57A2A5A30A249AF61DCED8D41968E" ma:contentTypeVersion="8" ma:contentTypeDescription="Ein neues Dokument erstellen." ma:contentTypeScope="" ma:versionID="245050723a9dd1647d6ca518dadf3449">
  <xsd:schema xmlns:xsd="http://www.w3.org/2001/XMLSchema" xmlns:xs="http://www.w3.org/2001/XMLSchema" xmlns:p="http://schemas.microsoft.com/office/2006/metadata/properties" xmlns:ns2="4c107ff5-00ce-4ea3-bc1c-0704180aa695" targetNamespace="http://schemas.microsoft.com/office/2006/metadata/properties" ma:root="true" ma:fieldsID="060cfef441421c773e14fe686d54a565" ns2:_="">
    <xsd:import namespace="4c107ff5-00ce-4ea3-bc1c-0704180aa69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107ff5-00ce-4ea3-bc1c-0704180aa6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650157-57B3-4595-BA57-2CE3294D987C}">
  <ds:schemaRefs>
    <ds:schemaRef ds:uri="http://schemas.microsoft.com/sharepoint/v3/contenttype/forms"/>
  </ds:schemaRefs>
</ds:datastoreItem>
</file>

<file path=customXml/itemProps2.xml><?xml version="1.0" encoding="utf-8"?>
<ds:datastoreItem xmlns:ds="http://schemas.openxmlformats.org/officeDocument/2006/customXml" ds:itemID="{23669C8D-E7B3-4842-A4C5-36F6435104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099AAB3-FC5E-46A6-85E5-F16745AA3715}">
  <ds:schemaRefs>
    <ds:schemaRef ds:uri="http://schemas.openxmlformats.org/officeDocument/2006/bibliography"/>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391C8853-9150-44A7-B884-F965CFED1D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107ff5-00ce-4ea3-bc1c-0704180aa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8414</Words>
  <Characters>47206</Characters>
  <Application>Microsoft Office Word</Application>
  <DocSecurity>0</DocSecurity>
  <Lines>1097</Lines>
  <Paragraphs>624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2021-03-05T22:02:00Z</dcterms:created>
  <dcterms:modified xsi:type="dcterms:W3CDTF">2021-03-09T12:55:00Z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0x01010072D57A2A5A30A249AF61DCED8D41968E</vt:lpwstr>
  </property>
</Properties>
</file>